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A5" w:rsidRPr="005901A5" w:rsidRDefault="00980607" w:rsidP="005901A5">
      <w:pPr>
        <w:tabs>
          <w:tab w:val="center" w:pos="4153"/>
          <w:tab w:val="right" w:pos="8306"/>
        </w:tabs>
        <w:jc w:val="center"/>
        <w:rPr>
          <w:lang w:val="bg-BG"/>
        </w:rPr>
      </w:pPr>
      <w:r w:rsidRPr="005901A5">
        <w:rPr>
          <w:noProof/>
          <w:lang w:val="bg-BG"/>
        </w:rPr>
        <w:drawing>
          <wp:inline distT="0" distB="0" distL="0" distR="0">
            <wp:extent cx="904875" cy="762000"/>
            <wp:effectExtent l="0" t="0" r="0" b="0"/>
            <wp:docPr id="1" name="Picture 2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A5" w:rsidRPr="005901A5" w:rsidRDefault="005901A5" w:rsidP="005901A5">
      <w:pPr>
        <w:tabs>
          <w:tab w:val="center" w:pos="4153"/>
          <w:tab w:val="right" w:pos="8306"/>
        </w:tabs>
        <w:jc w:val="center"/>
        <w:rPr>
          <w:lang w:val="bg-BG" w:eastAsia="zh-CN"/>
        </w:rPr>
      </w:pPr>
    </w:p>
    <w:p w:rsidR="005901A5" w:rsidRPr="005901A5" w:rsidRDefault="005901A5" w:rsidP="005901A5">
      <w:pPr>
        <w:tabs>
          <w:tab w:val="center" w:pos="4153"/>
          <w:tab w:val="right" w:pos="8306"/>
        </w:tabs>
        <w:jc w:val="center"/>
        <w:rPr>
          <w:lang w:val="bg-BG" w:eastAsia="zh-CN"/>
        </w:rPr>
      </w:pPr>
    </w:p>
    <w:p w:rsidR="005901A5" w:rsidRPr="005901A5" w:rsidRDefault="005901A5" w:rsidP="005901A5">
      <w:pPr>
        <w:tabs>
          <w:tab w:val="center" w:pos="4153"/>
          <w:tab w:val="right" w:pos="8306"/>
        </w:tabs>
        <w:jc w:val="center"/>
        <w:rPr>
          <w:lang w:val="bg-BG" w:eastAsia="zh-CN"/>
        </w:rPr>
      </w:pPr>
      <w:r w:rsidRPr="005901A5">
        <w:rPr>
          <w:lang w:val="bg-BG" w:eastAsia="zh-CN"/>
        </w:rPr>
        <w:t>РЕПУБЛИКА БЪЛГАРИЯ</w:t>
      </w:r>
    </w:p>
    <w:p w:rsidR="005901A5" w:rsidRPr="005901A5" w:rsidRDefault="005901A5" w:rsidP="005901A5">
      <w:pPr>
        <w:tabs>
          <w:tab w:val="center" w:pos="4153"/>
          <w:tab w:val="right" w:pos="8306"/>
        </w:tabs>
        <w:jc w:val="center"/>
        <w:rPr>
          <w:lang w:val="bg-BG" w:eastAsia="zh-CN"/>
        </w:rPr>
      </w:pPr>
      <w:r w:rsidRPr="005901A5">
        <w:rPr>
          <w:lang w:val="bg-BG" w:eastAsia="zh-CN"/>
        </w:rPr>
        <w:t>Заместник-министър на образованието и науката</w:t>
      </w:r>
    </w:p>
    <w:p w:rsidR="005901A5" w:rsidRPr="005901A5" w:rsidRDefault="005901A5" w:rsidP="005901A5">
      <w:pPr>
        <w:tabs>
          <w:tab w:val="center" w:pos="4153"/>
          <w:tab w:val="right" w:pos="8306"/>
        </w:tabs>
        <w:jc w:val="center"/>
        <w:rPr>
          <w:lang w:val="bg-BG" w:eastAsia="zh-CN"/>
        </w:rPr>
      </w:pPr>
    </w:p>
    <w:p w:rsidR="005901A5" w:rsidRPr="005901A5" w:rsidRDefault="005901A5" w:rsidP="005901A5">
      <w:pPr>
        <w:rPr>
          <w:lang w:val="bg-BG" w:eastAsia="zh-CN"/>
        </w:rPr>
      </w:pPr>
    </w:p>
    <w:p w:rsidR="005901A5" w:rsidRPr="005901A5" w:rsidRDefault="005901A5" w:rsidP="005901A5">
      <w:pPr>
        <w:jc w:val="center"/>
        <w:rPr>
          <w:b/>
          <w:lang w:val="bg-BG" w:eastAsia="zh-CN"/>
        </w:rPr>
      </w:pPr>
      <w:r w:rsidRPr="005901A5">
        <w:rPr>
          <w:b/>
          <w:lang w:val="bg-BG" w:eastAsia="zh-CN"/>
        </w:rPr>
        <w:t>З А П О В Е Д</w:t>
      </w:r>
    </w:p>
    <w:p w:rsidR="005901A5" w:rsidRPr="005901A5" w:rsidRDefault="005901A5" w:rsidP="005901A5">
      <w:pPr>
        <w:jc w:val="center"/>
        <w:rPr>
          <w:b/>
          <w:lang w:val="bg-BG" w:eastAsia="zh-CN"/>
        </w:rPr>
      </w:pPr>
    </w:p>
    <w:p w:rsidR="005901A5" w:rsidRPr="005901A5" w:rsidRDefault="005901A5" w:rsidP="005901A5">
      <w:pPr>
        <w:jc w:val="center"/>
        <w:rPr>
          <w:b/>
          <w:lang w:val="bg-BG" w:eastAsia="zh-CN"/>
        </w:rPr>
      </w:pPr>
    </w:p>
    <w:p w:rsidR="005901A5" w:rsidRPr="005901A5" w:rsidRDefault="005901A5" w:rsidP="005901A5">
      <w:pPr>
        <w:rPr>
          <w:lang w:val="bg-BG" w:eastAsia="zh-CN"/>
        </w:rPr>
      </w:pPr>
    </w:p>
    <w:p w:rsidR="00DB6999" w:rsidRDefault="00DB6999" w:rsidP="00DB6999">
      <w:pPr>
        <w:jc w:val="center"/>
        <w:rPr>
          <w:b/>
          <w:lang w:val="bg-BG" w:eastAsia="zh-CN"/>
        </w:rPr>
      </w:pPr>
      <w:proofErr w:type="gramStart"/>
      <w:r>
        <w:rPr>
          <w:b/>
          <w:lang w:eastAsia="zh-CN"/>
        </w:rPr>
        <w:t>№  РД</w:t>
      </w:r>
      <w:proofErr w:type="gramEnd"/>
      <w:r>
        <w:rPr>
          <w:b/>
          <w:lang w:eastAsia="zh-CN"/>
        </w:rPr>
        <w:t xml:space="preserve"> 09 – 231</w:t>
      </w:r>
      <w:r>
        <w:rPr>
          <w:b/>
          <w:lang w:val="bg-BG" w:eastAsia="zh-CN"/>
        </w:rPr>
        <w:t>8</w:t>
      </w:r>
      <w:r>
        <w:rPr>
          <w:b/>
          <w:lang w:eastAsia="zh-CN"/>
        </w:rPr>
        <w:t>/14.09.2020 г.</w:t>
      </w:r>
    </w:p>
    <w:p w:rsidR="005901A5" w:rsidRPr="005901A5" w:rsidRDefault="005901A5" w:rsidP="005901A5">
      <w:pPr>
        <w:jc w:val="center"/>
        <w:rPr>
          <w:b/>
          <w:lang w:val="bg-BG" w:eastAsia="zh-CN"/>
        </w:rPr>
      </w:pPr>
    </w:p>
    <w:p w:rsidR="005901A5" w:rsidRPr="005901A5" w:rsidRDefault="005901A5" w:rsidP="005901A5">
      <w:pPr>
        <w:jc w:val="both"/>
        <w:rPr>
          <w:b/>
          <w:lang w:val="bg-BG" w:eastAsia="zh-CN"/>
        </w:rPr>
      </w:pPr>
    </w:p>
    <w:p w:rsidR="005901A5" w:rsidRPr="005901A5" w:rsidRDefault="005901A5" w:rsidP="005901A5">
      <w:pPr>
        <w:spacing w:line="360" w:lineRule="auto"/>
        <w:ind w:left="-270" w:right="-51" w:firstLine="360"/>
        <w:jc w:val="both"/>
        <w:rPr>
          <w:lang w:val="bg-BG" w:eastAsia="zh-CN"/>
        </w:rPr>
      </w:pPr>
      <w:r w:rsidRPr="005901A5">
        <w:rPr>
          <w:lang w:val="bg-BG" w:eastAsia="zh-CN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 w:rsidRPr="005901A5">
        <w:rPr>
          <w:lang w:val="bg-BG" w:eastAsia="zh-CN"/>
        </w:rPr>
        <w:t>Административнопроцесуалния</w:t>
      </w:r>
      <w:proofErr w:type="spellEnd"/>
      <w:r w:rsidRPr="005901A5">
        <w:rPr>
          <w:lang w:val="bg-BG" w:eastAsia="zh-CN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5901A5" w:rsidRPr="005901A5" w:rsidRDefault="005901A5" w:rsidP="005901A5">
      <w:pPr>
        <w:spacing w:line="360" w:lineRule="auto"/>
        <w:rPr>
          <w:b/>
          <w:lang w:val="bg-BG" w:eastAsia="zh-CN"/>
        </w:rPr>
      </w:pPr>
    </w:p>
    <w:p w:rsidR="005901A5" w:rsidRPr="005901A5" w:rsidRDefault="005901A5" w:rsidP="005901A5">
      <w:pPr>
        <w:spacing w:line="360" w:lineRule="auto"/>
        <w:jc w:val="center"/>
        <w:rPr>
          <w:b/>
          <w:lang w:val="bg-BG" w:eastAsia="zh-CN"/>
        </w:rPr>
      </w:pPr>
      <w:r w:rsidRPr="005901A5">
        <w:rPr>
          <w:b/>
          <w:lang w:val="bg-BG" w:eastAsia="zh-CN"/>
        </w:rPr>
        <w:t>У Т В Ъ Р Ж Д А В А М</w:t>
      </w:r>
    </w:p>
    <w:p w:rsidR="005901A5" w:rsidRPr="005901A5" w:rsidRDefault="005901A5" w:rsidP="005901A5">
      <w:pPr>
        <w:spacing w:line="360" w:lineRule="auto"/>
        <w:jc w:val="center"/>
        <w:rPr>
          <w:b/>
          <w:lang w:val="bg-BG" w:eastAsia="zh-CN"/>
        </w:rPr>
      </w:pPr>
    </w:p>
    <w:p w:rsidR="005901A5" w:rsidRPr="005901A5" w:rsidRDefault="005901A5" w:rsidP="005901A5">
      <w:pPr>
        <w:spacing w:line="360" w:lineRule="auto"/>
        <w:ind w:firstLine="708"/>
        <w:jc w:val="both"/>
        <w:rPr>
          <w:rFonts w:eastAsia="Calibri"/>
          <w:b/>
          <w:lang w:val="bg-BG"/>
        </w:rPr>
      </w:pPr>
      <w:r w:rsidRPr="005901A5">
        <w:rPr>
          <w:lang w:val="bg-BG" w:eastAsia="zh-CN"/>
        </w:rPr>
        <w:t xml:space="preserve">Учебна програма за специфична професионална подготовка по учебен предмет </w:t>
      </w:r>
      <w:r w:rsidRPr="005901A5">
        <w:rPr>
          <w:rFonts w:eastAsia="Calibri"/>
          <w:b/>
          <w:lang w:val="bg-BG" w:eastAsia="zh-CN"/>
        </w:rPr>
        <w:t xml:space="preserve">учебна практика: компютърни мрежи – XII  клас, </w:t>
      </w:r>
      <w:r w:rsidRPr="005901A5">
        <w:rPr>
          <w:rFonts w:eastAsia="Calibri"/>
          <w:lang w:val="bg-BG" w:eastAsia="zh-CN"/>
        </w:rPr>
        <w:t xml:space="preserve">за специалност код </w:t>
      </w:r>
      <w:bookmarkStart w:id="0" w:name="_Hlk49614160"/>
      <w:r w:rsidRPr="005901A5">
        <w:rPr>
          <w:rFonts w:eastAsia="Calibri"/>
          <w:b/>
          <w:lang w:val="bg-BG" w:eastAsia="zh-CN"/>
        </w:rPr>
        <w:t>5230501 „</w:t>
      </w:r>
      <w:r w:rsidRPr="005901A5">
        <w:rPr>
          <w:b/>
          <w:lang w:val="bg-BG"/>
        </w:rPr>
        <w:t>Компютърна техника и технологии</w:t>
      </w:r>
      <w:r w:rsidRPr="005901A5">
        <w:rPr>
          <w:rFonts w:eastAsia="Calibri"/>
          <w:b/>
          <w:lang w:val="bg-BG" w:eastAsia="zh-CN"/>
        </w:rPr>
        <w:t xml:space="preserve">“ </w:t>
      </w:r>
      <w:r w:rsidRPr="005901A5">
        <w:rPr>
          <w:rFonts w:eastAsia="Calibri"/>
          <w:lang w:val="bg-BG" w:eastAsia="zh-CN"/>
        </w:rPr>
        <w:t xml:space="preserve">от професия </w:t>
      </w:r>
      <w:r w:rsidRPr="005901A5">
        <w:rPr>
          <w:lang w:val="bg-BG" w:eastAsia="zh-CN"/>
        </w:rPr>
        <w:t>код</w:t>
      </w:r>
      <w:r w:rsidRPr="005901A5">
        <w:rPr>
          <w:b/>
          <w:lang w:val="bg-BG" w:eastAsia="zh-CN"/>
        </w:rPr>
        <w:t xml:space="preserve"> </w:t>
      </w:r>
      <w:r w:rsidRPr="005901A5">
        <w:rPr>
          <w:rFonts w:eastAsia="Calibri"/>
          <w:b/>
          <w:lang w:val="bg-BG" w:eastAsia="zh-CN"/>
        </w:rPr>
        <w:t>523050</w:t>
      </w:r>
      <w:r w:rsidRPr="005901A5">
        <w:rPr>
          <w:rFonts w:eastAsia="Calibri"/>
          <w:lang w:val="bg-BG" w:eastAsia="zh-CN"/>
        </w:rPr>
        <w:t xml:space="preserve"> </w:t>
      </w:r>
      <w:r w:rsidRPr="005901A5">
        <w:rPr>
          <w:rFonts w:eastAsia="Calibri"/>
          <w:b/>
          <w:lang w:val="bg-BG" w:eastAsia="zh-CN"/>
        </w:rPr>
        <w:t xml:space="preserve">„Техник на компютърни системи“ </w:t>
      </w:r>
      <w:bookmarkEnd w:id="0"/>
      <w:r w:rsidRPr="005901A5">
        <w:rPr>
          <w:rFonts w:eastAsia="Calibri"/>
          <w:lang w:val="bg-BG" w:eastAsia="zh-CN"/>
        </w:rPr>
        <w:t xml:space="preserve">и за специалност код </w:t>
      </w:r>
      <w:r w:rsidRPr="005901A5">
        <w:rPr>
          <w:rFonts w:eastAsia="Calibri"/>
          <w:b/>
          <w:lang w:val="bg-BG" w:eastAsia="zh-CN"/>
        </w:rPr>
        <w:t>5230601 „</w:t>
      </w:r>
      <w:r w:rsidRPr="005901A5">
        <w:rPr>
          <w:b/>
          <w:lang w:val="bg-BG"/>
        </w:rPr>
        <w:t>Компютърна техника и технологии</w:t>
      </w:r>
      <w:r w:rsidRPr="005901A5">
        <w:rPr>
          <w:rFonts w:eastAsia="Calibri"/>
          <w:b/>
          <w:lang w:val="bg-BG" w:eastAsia="zh-CN"/>
        </w:rPr>
        <w:t xml:space="preserve">“ </w:t>
      </w:r>
      <w:r w:rsidRPr="005901A5">
        <w:rPr>
          <w:rFonts w:eastAsia="Calibri"/>
          <w:lang w:val="bg-BG" w:eastAsia="zh-CN"/>
        </w:rPr>
        <w:t xml:space="preserve">от професия </w:t>
      </w:r>
      <w:r w:rsidRPr="005901A5">
        <w:rPr>
          <w:lang w:val="bg-BG" w:eastAsia="zh-CN"/>
        </w:rPr>
        <w:t>код</w:t>
      </w:r>
      <w:r w:rsidRPr="005901A5">
        <w:rPr>
          <w:b/>
          <w:lang w:val="bg-BG" w:eastAsia="zh-CN"/>
        </w:rPr>
        <w:t xml:space="preserve"> </w:t>
      </w:r>
      <w:r w:rsidRPr="005901A5">
        <w:rPr>
          <w:rFonts w:eastAsia="Calibri"/>
          <w:b/>
          <w:lang w:val="bg-BG" w:eastAsia="zh-CN"/>
        </w:rPr>
        <w:t>523060</w:t>
      </w:r>
      <w:r w:rsidRPr="005901A5">
        <w:rPr>
          <w:rFonts w:eastAsia="Calibri"/>
          <w:lang w:val="bg-BG" w:eastAsia="zh-CN"/>
        </w:rPr>
        <w:t xml:space="preserve"> </w:t>
      </w:r>
      <w:r w:rsidRPr="005901A5">
        <w:rPr>
          <w:rFonts w:eastAsia="Calibri"/>
          <w:b/>
          <w:lang w:val="bg-BG" w:eastAsia="zh-CN"/>
        </w:rPr>
        <w:t xml:space="preserve">„Монтьор на компютърни системи“ </w:t>
      </w:r>
      <w:r w:rsidRPr="005901A5">
        <w:rPr>
          <w:lang w:val="bg-BG" w:eastAsia="zh-CN"/>
        </w:rPr>
        <w:t>от професионално направление код</w:t>
      </w:r>
      <w:r w:rsidRPr="005901A5">
        <w:rPr>
          <w:b/>
          <w:lang w:val="bg-BG" w:eastAsia="zh-CN"/>
        </w:rPr>
        <w:t xml:space="preserve"> 523 „</w:t>
      </w:r>
      <w:r w:rsidRPr="005901A5">
        <w:rPr>
          <w:rFonts w:eastAsia="Calibri"/>
          <w:b/>
          <w:lang w:val="bg-BG" w:eastAsia="zh-CN"/>
        </w:rPr>
        <w:t>Електроника, автоматика, комуникационна и компютърна техника</w:t>
      </w:r>
      <w:r w:rsidRPr="005901A5">
        <w:rPr>
          <w:b/>
          <w:lang w:val="bg-BG" w:eastAsia="zh-CN"/>
        </w:rPr>
        <w:t>“</w:t>
      </w:r>
      <w:r w:rsidRPr="005901A5">
        <w:rPr>
          <w:lang w:val="bg-BG" w:eastAsia="zh-CN"/>
        </w:rPr>
        <w:t>.</w:t>
      </w:r>
    </w:p>
    <w:p w:rsidR="005901A5" w:rsidRPr="005901A5" w:rsidRDefault="005901A5" w:rsidP="005901A5">
      <w:pPr>
        <w:spacing w:line="360" w:lineRule="auto"/>
        <w:ind w:left="-270" w:right="-51" w:firstLine="978"/>
        <w:jc w:val="both"/>
        <w:rPr>
          <w:lang w:val="bg-BG" w:eastAsia="zh-CN"/>
        </w:rPr>
      </w:pPr>
      <w:r w:rsidRPr="005901A5">
        <w:rPr>
          <w:lang w:val="bg-BG" w:eastAsia="zh-CN"/>
        </w:rPr>
        <w:t>Учебната програма влиза в сила от учебната 2020/2021 година.</w:t>
      </w:r>
    </w:p>
    <w:p w:rsidR="005901A5" w:rsidRPr="005901A5" w:rsidRDefault="005901A5" w:rsidP="005901A5">
      <w:pPr>
        <w:spacing w:line="360" w:lineRule="auto"/>
        <w:ind w:left="-270" w:right="-51" w:firstLine="978"/>
        <w:jc w:val="both"/>
        <w:rPr>
          <w:lang w:val="bg-BG" w:eastAsia="zh-CN"/>
        </w:rPr>
      </w:pPr>
    </w:p>
    <w:p w:rsidR="005901A5" w:rsidRPr="005901A5" w:rsidRDefault="005901A5" w:rsidP="005901A5">
      <w:pPr>
        <w:rPr>
          <w:b/>
          <w:sz w:val="32"/>
          <w:szCs w:val="20"/>
          <w:u w:val="single"/>
          <w:lang w:val="bg-BG" w:eastAsia="zh-CN"/>
        </w:rPr>
      </w:pPr>
    </w:p>
    <w:p w:rsidR="005901A5" w:rsidRPr="005901A5" w:rsidRDefault="00854F6D" w:rsidP="005901A5">
      <w:pPr>
        <w:spacing w:after="720"/>
        <w:rPr>
          <w:b/>
          <w:sz w:val="32"/>
          <w:szCs w:val="20"/>
          <w:u w:val="single"/>
          <w:lang w:val="bg-BG" w:eastAsia="zh-CN"/>
        </w:rPr>
      </w:pPr>
      <w:r>
        <w:rPr>
          <w:lang w:val="bg-BG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E54A898-8E56-4E37-AB5B-B19960F20AEF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5901A5" w:rsidRPr="005901A5" w:rsidRDefault="005901A5" w:rsidP="005901A5">
      <w:pPr>
        <w:jc w:val="center"/>
        <w:rPr>
          <w:i/>
          <w:lang w:val="bg-BG" w:eastAsia="zh-CN"/>
        </w:rPr>
      </w:pPr>
      <w:r w:rsidRPr="005901A5">
        <w:rPr>
          <w:i/>
          <w:lang w:val="bg-BG" w:eastAsia="zh-CN"/>
        </w:rPr>
        <w:lastRenderedPageBreak/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</w:r>
      <w:r w:rsidRPr="005901A5">
        <w:rPr>
          <w:i/>
          <w:lang w:val="bg-BG" w:eastAsia="zh-CN"/>
        </w:rPr>
        <w:tab/>
        <w:t xml:space="preserve">              Приложение</w:t>
      </w:r>
    </w:p>
    <w:p w:rsidR="005901A5" w:rsidRPr="005901A5" w:rsidRDefault="005901A5" w:rsidP="005901A5">
      <w:pPr>
        <w:jc w:val="center"/>
        <w:rPr>
          <w:sz w:val="20"/>
          <w:szCs w:val="20"/>
          <w:lang w:val="bg-BG" w:eastAsia="zh-CN"/>
        </w:rPr>
      </w:pPr>
      <w:r w:rsidRPr="005901A5">
        <w:rPr>
          <w:b/>
          <w:sz w:val="32"/>
          <w:szCs w:val="20"/>
          <w:u w:val="single"/>
          <w:lang w:val="bg-BG" w:eastAsia="zh-CN"/>
        </w:rPr>
        <w:t>МИНИСТЕРСТВО НА ОБРАЗОВАНИЕТО И НАУКАТА</w:t>
      </w:r>
    </w:p>
    <w:p w:rsidR="002C4DB3" w:rsidRPr="005901A5" w:rsidRDefault="002C4DB3">
      <w:pPr>
        <w:jc w:val="center"/>
        <w:rPr>
          <w:b/>
          <w:u w:val="single"/>
          <w:lang w:val="bg-BG"/>
        </w:rPr>
      </w:pPr>
    </w:p>
    <w:p w:rsidR="002C4DB3" w:rsidRPr="005901A5" w:rsidRDefault="002C4DB3">
      <w:pPr>
        <w:jc w:val="center"/>
        <w:rPr>
          <w:b/>
          <w:u w:val="single"/>
          <w:lang w:val="bg-BG"/>
        </w:rPr>
      </w:pPr>
    </w:p>
    <w:p w:rsidR="002C4DB3" w:rsidRPr="005901A5" w:rsidRDefault="002C4DB3">
      <w:pPr>
        <w:jc w:val="center"/>
        <w:rPr>
          <w:b/>
          <w:u w:val="single"/>
          <w:lang w:val="bg-BG"/>
        </w:rPr>
      </w:pPr>
    </w:p>
    <w:p w:rsidR="002C4DB3" w:rsidRPr="005901A5" w:rsidRDefault="002C4DB3">
      <w:pPr>
        <w:pStyle w:val="Heading4"/>
      </w:pPr>
      <w:r w:rsidRPr="005901A5">
        <w:t>У Ч Е Б Н А  П Р О Г Р А М А</w:t>
      </w:r>
    </w:p>
    <w:p w:rsidR="002C4DB3" w:rsidRPr="005901A5" w:rsidRDefault="002C4DB3">
      <w:pPr>
        <w:rPr>
          <w:lang w:val="bg-BG"/>
        </w:rPr>
      </w:pPr>
    </w:p>
    <w:p w:rsidR="002C4DB3" w:rsidRPr="005901A5" w:rsidRDefault="002C4DB3">
      <w:pPr>
        <w:rPr>
          <w:lang w:val="bg-BG"/>
        </w:rPr>
      </w:pPr>
    </w:p>
    <w:p w:rsidR="002C4DB3" w:rsidRPr="005901A5" w:rsidRDefault="002C4DB3">
      <w:pPr>
        <w:jc w:val="center"/>
        <w:rPr>
          <w:b/>
          <w:sz w:val="32"/>
          <w:lang w:val="bg-BG"/>
        </w:rPr>
      </w:pPr>
    </w:p>
    <w:p w:rsidR="002C4DB3" w:rsidRPr="005901A5" w:rsidRDefault="002C4DB3">
      <w:pPr>
        <w:jc w:val="center"/>
        <w:rPr>
          <w:sz w:val="28"/>
          <w:lang w:val="bg-BG"/>
        </w:rPr>
      </w:pPr>
      <w:r w:rsidRPr="005901A5">
        <w:rPr>
          <w:sz w:val="28"/>
          <w:lang w:val="bg-BG"/>
        </w:rPr>
        <w:t xml:space="preserve">за </w:t>
      </w:r>
      <w:r w:rsidR="002C59B2" w:rsidRPr="005901A5">
        <w:rPr>
          <w:sz w:val="28"/>
          <w:lang w:val="bg-BG"/>
        </w:rPr>
        <w:t>специална</w:t>
      </w:r>
      <w:r w:rsidRPr="005901A5">
        <w:rPr>
          <w:sz w:val="28"/>
          <w:lang w:val="bg-BG"/>
        </w:rPr>
        <w:t xml:space="preserve"> професионална подготовка</w:t>
      </w:r>
    </w:p>
    <w:p w:rsidR="002C4DB3" w:rsidRPr="005901A5" w:rsidRDefault="002C4DB3">
      <w:pPr>
        <w:jc w:val="center"/>
        <w:rPr>
          <w:sz w:val="28"/>
          <w:lang w:val="bg-BG"/>
        </w:rPr>
      </w:pPr>
    </w:p>
    <w:p w:rsidR="00DB6999" w:rsidRDefault="002C4DB3" w:rsidP="00DB6999">
      <w:pPr>
        <w:jc w:val="center"/>
        <w:rPr>
          <w:b/>
          <w:lang w:val="bg-BG" w:eastAsia="zh-CN"/>
        </w:rPr>
      </w:pPr>
      <w:r w:rsidRPr="005901A5">
        <w:rPr>
          <w:caps/>
          <w:lang w:val="bg-BG"/>
        </w:rPr>
        <w:t xml:space="preserve">УтвърденА със Заповед </w:t>
      </w:r>
      <w:r w:rsidR="00DB6999">
        <w:rPr>
          <w:b/>
          <w:lang w:eastAsia="zh-CN"/>
        </w:rPr>
        <w:t>№  РД 09 – 231</w:t>
      </w:r>
      <w:r w:rsidR="00DB6999">
        <w:rPr>
          <w:b/>
          <w:lang w:val="bg-BG" w:eastAsia="zh-CN"/>
        </w:rPr>
        <w:t>8</w:t>
      </w:r>
      <w:r w:rsidR="00DB6999">
        <w:rPr>
          <w:b/>
          <w:lang w:eastAsia="zh-CN"/>
        </w:rPr>
        <w:t>/14.09.2020 г.</w:t>
      </w:r>
    </w:p>
    <w:p w:rsidR="002C4DB3" w:rsidRPr="005901A5" w:rsidRDefault="002C4DB3" w:rsidP="00DB6999">
      <w:pPr>
        <w:spacing w:line="360" w:lineRule="auto"/>
        <w:jc w:val="center"/>
        <w:rPr>
          <w:sz w:val="32"/>
          <w:lang w:val="bg-BG"/>
        </w:rPr>
      </w:pPr>
      <w:bookmarkStart w:id="1" w:name="_GoBack"/>
      <w:bookmarkEnd w:id="1"/>
    </w:p>
    <w:p w:rsidR="002C4DB3" w:rsidRPr="005901A5" w:rsidRDefault="002C4DB3">
      <w:pPr>
        <w:jc w:val="center"/>
        <w:rPr>
          <w:sz w:val="32"/>
          <w:lang w:val="bg-BG"/>
        </w:rPr>
      </w:pPr>
    </w:p>
    <w:p w:rsidR="002C4DB3" w:rsidRPr="005901A5" w:rsidRDefault="002C4DB3">
      <w:pPr>
        <w:jc w:val="center"/>
        <w:rPr>
          <w:sz w:val="32"/>
          <w:lang w:val="bg-BG"/>
        </w:rPr>
      </w:pPr>
    </w:p>
    <w:p w:rsidR="002C4DB3" w:rsidRPr="005901A5" w:rsidRDefault="002C4DB3">
      <w:pPr>
        <w:pStyle w:val="Heading5"/>
        <w:jc w:val="center"/>
      </w:pPr>
      <w:r w:rsidRPr="005901A5">
        <w:t>Учебен предмет</w:t>
      </w:r>
    </w:p>
    <w:p w:rsidR="002C4DB3" w:rsidRPr="005901A5" w:rsidRDefault="002C4DB3">
      <w:pPr>
        <w:rPr>
          <w:lang w:val="bg-BG"/>
        </w:rPr>
      </w:pPr>
    </w:p>
    <w:p w:rsidR="002C4DB3" w:rsidRPr="005901A5" w:rsidRDefault="00656B0A">
      <w:pPr>
        <w:pStyle w:val="Heading5"/>
        <w:jc w:val="center"/>
        <w:rPr>
          <w:b/>
        </w:rPr>
      </w:pPr>
      <w:r w:rsidRPr="005901A5">
        <w:rPr>
          <w:b/>
        </w:rPr>
        <w:t>УЧЕБНА ПРАКТИКА</w:t>
      </w:r>
      <w:r w:rsidR="00F716F0" w:rsidRPr="005901A5">
        <w:rPr>
          <w:b/>
        </w:rPr>
        <w:t>:</w:t>
      </w:r>
      <w:r w:rsidR="002C4DB3" w:rsidRPr="005901A5">
        <w:rPr>
          <w:b/>
        </w:rPr>
        <w:t xml:space="preserve"> КОМПЮТЪРНИ МРЕЖИ </w:t>
      </w:r>
    </w:p>
    <w:p w:rsidR="002C4DB3" w:rsidRPr="005901A5" w:rsidRDefault="005901A5">
      <w:pPr>
        <w:jc w:val="center"/>
        <w:rPr>
          <w:b/>
          <w:sz w:val="32"/>
          <w:lang w:val="bg-BG"/>
        </w:rPr>
      </w:pPr>
      <w:r w:rsidRPr="005901A5">
        <w:rPr>
          <w:b/>
          <w:sz w:val="32"/>
          <w:lang w:val="bg-BG"/>
        </w:rPr>
        <w:t>ХII клас</w:t>
      </w:r>
    </w:p>
    <w:p w:rsidR="002C4DB3" w:rsidRPr="005901A5" w:rsidRDefault="002C4DB3">
      <w:pPr>
        <w:rPr>
          <w:sz w:val="32"/>
          <w:lang w:val="bg-BG"/>
        </w:rPr>
      </w:pPr>
      <w:r w:rsidRPr="005901A5">
        <w:rPr>
          <w:lang w:val="bg-BG"/>
        </w:rPr>
        <w:t xml:space="preserve"> </w:t>
      </w:r>
    </w:p>
    <w:p w:rsidR="002C4DB3" w:rsidRPr="005901A5" w:rsidRDefault="002C4DB3">
      <w:pPr>
        <w:rPr>
          <w:sz w:val="32"/>
          <w:lang w:val="bg-BG"/>
        </w:rPr>
      </w:pPr>
    </w:p>
    <w:p w:rsidR="002C4DB3" w:rsidRPr="005901A5" w:rsidRDefault="002C4DB3">
      <w:pPr>
        <w:pStyle w:val="BodyText2"/>
      </w:pPr>
      <w:r w:rsidRPr="005901A5">
        <w:t xml:space="preserve">Професионално направление: </w:t>
      </w:r>
    </w:p>
    <w:p w:rsidR="002C4DB3" w:rsidRPr="005901A5" w:rsidRDefault="005369C0">
      <w:pPr>
        <w:pStyle w:val="Heading2"/>
      </w:pPr>
      <w:r w:rsidRPr="005901A5">
        <w:t>Код 523   ЕЛЕКТРОНИКА</w:t>
      </w:r>
      <w:r w:rsidR="00A15A8B" w:rsidRPr="005901A5">
        <w:t>,</w:t>
      </w:r>
      <w:r w:rsidRPr="005901A5">
        <w:t xml:space="preserve"> </w:t>
      </w:r>
      <w:r w:rsidR="002C4DB3" w:rsidRPr="005901A5">
        <w:t>АВТОМАТИ</w:t>
      </w:r>
      <w:r w:rsidR="00A15A8B" w:rsidRPr="005901A5">
        <w:t>КА,</w:t>
      </w:r>
      <w:r w:rsidRPr="005901A5">
        <w:t xml:space="preserve"> </w:t>
      </w:r>
      <w:r w:rsidR="00A15A8B" w:rsidRPr="005901A5">
        <w:t>КОМУНИКАЦИОННА  И КОМПЮТЪРНА ТЕХНИКА</w:t>
      </w:r>
    </w:p>
    <w:p w:rsidR="002C59B2" w:rsidRPr="005901A5" w:rsidRDefault="002C59B2" w:rsidP="002C59B2">
      <w:pPr>
        <w:rPr>
          <w:lang w:val="bg-BG"/>
        </w:rPr>
      </w:pPr>
    </w:p>
    <w:p w:rsidR="002C4DB3" w:rsidRPr="005901A5" w:rsidRDefault="002C4DB3">
      <w:pPr>
        <w:pStyle w:val="BodyText2"/>
        <w:rPr>
          <w:b/>
        </w:rPr>
      </w:pPr>
      <w:r w:rsidRPr="005901A5">
        <w:t>Професия:</w:t>
      </w:r>
    </w:p>
    <w:p w:rsidR="002C4DB3" w:rsidRPr="005901A5" w:rsidRDefault="002C4DB3">
      <w:pPr>
        <w:pStyle w:val="BodyText2"/>
        <w:rPr>
          <w:b/>
        </w:rPr>
      </w:pPr>
      <w:r w:rsidRPr="005901A5">
        <w:rPr>
          <w:b/>
        </w:rPr>
        <w:tab/>
        <w:t>Код 523050   ТЕХНИК НА КОМПЮТЪРНИ СИСТЕМИ</w:t>
      </w:r>
    </w:p>
    <w:p w:rsidR="002C4DB3" w:rsidRPr="005901A5" w:rsidRDefault="002C4DB3">
      <w:pPr>
        <w:pStyle w:val="BodyText2"/>
        <w:ind w:left="1440" w:hanging="720"/>
        <w:rPr>
          <w:b/>
        </w:rPr>
      </w:pPr>
      <w:r w:rsidRPr="005901A5">
        <w:rPr>
          <w:b/>
        </w:rPr>
        <w:t>Код 523060   МОНТЬОР НА КОМПЮТЪРНИ СИСТЕМИ</w:t>
      </w:r>
    </w:p>
    <w:p w:rsidR="002C59B2" w:rsidRPr="005901A5" w:rsidRDefault="002C59B2">
      <w:pPr>
        <w:pStyle w:val="BodyText2"/>
        <w:ind w:left="1440" w:hanging="720"/>
        <w:rPr>
          <w:b/>
        </w:rPr>
      </w:pPr>
    </w:p>
    <w:p w:rsidR="002C4DB3" w:rsidRPr="005901A5" w:rsidRDefault="002C4DB3">
      <w:pPr>
        <w:pStyle w:val="BodyText2"/>
      </w:pPr>
      <w:r w:rsidRPr="005901A5">
        <w:t>Специалност:</w:t>
      </w:r>
    </w:p>
    <w:p w:rsidR="002C4DB3" w:rsidRPr="005901A5" w:rsidRDefault="002C4DB3">
      <w:pPr>
        <w:pStyle w:val="BodyText2"/>
        <w:ind w:firstLine="720"/>
        <w:rPr>
          <w:b/>
        </w:rPr>
      </w:pPr>
      <w:r w:rsidRPr="005901A5">
        <w:rPr>
          <w:b/>
        </w:rPr>
        <w:t>Код</w:t>
      </w:r>
      <w:r w:rsidR="005901A5" w:rsidRPr="005901A5">
        <w:rPr>
          <w:b/>
        </w:rPr>
        <w:t xml:space="preserve"> </w:t>
      </w:r>
      <w:r w:rsidRPr="005901A5">
        <w:rPr>
          <w:b/>
        </w:rPr>
        <w:t>52305</w:t>
      </w:r>
      <w:r w:rsidR="002C59B2" w:rsidRPr="005901A5">
        <w:rPr>
          <w:b/>
        </w:rPr>
        <w:t>01</w:t>
      </w:r>
      <w:r w:rsidRPr="005901A5">
        <w:rPr>
          <w:b/>
        </w:rPr>
        <w:t xml:space="preserve"> </w:t>
      </w:r>
      <w:r w:rsidR="002C59B2" w:rsidRPr="005901A5">
        <w:rPr>
          <w:b/>
        </w:rPr>
        <w:t>КОМПЮТЪРНА ТЕХНИКА И ТЕХНОЛОГИИ</w:t>
      </w:r>
    </w:p>
    <w:p w:rsidR="002C4DB3" w:rsidRPr="005901A5" w:rsidRDefault="002C59B2">
      <w:pPr>
        <w:pStyle w:val="BodyText2"/>
        <w:ind w:firstLine="720"/>
        <w:rPr>
          <w:b/>
        </w:rPr>
      </w:pPr>
      <w:r w:rsidRPr="005901A5">
        <w:rPr>
          <w:b/>
        </w:rPr>
        <w:t>Код 5230601</w:t>
      </w:r>
      <w:r w:rsidR="002C4DB3" w:rsidRPr="005901A5">
        <w:rPr>
          <w:b/>
        </w:rPr>
        <w:t xml:space="preserve"> </w:t>
      </w:r>
      <w:r w:rsidRPr="005901A5">
        <w:rPr>
          <w:b/>
        </w:rPr>
        <w:t>КОМПЮТЪРНА ТЕХНИКА И ТЕХНОЛОГИИ</w:t>
      </w:r>
    </w:p>
    <w:p w:rsidR="002C4DB3" w:rsidRPr="005901A5" w:rsidRDefault="002C4DB3">
      <w:pPr>
        <w:pStyle w:val="BodyText2"/>
        <w:ind w:left="1440" w:hanging="720"/>
      </w:pPr>
    </w:p>
    <w:p w:rsidR="002C4DB3" w:rsidRPr="005901A5" w:rsidRDefault="002C4DB3">
      <w:pPr>
        <w:pStyle w:val="BodyText2"/>
        <w:ind w:left="1440" w:hanging="720"/>
        <w:rPr>
          <w:b/>
          <w:sz w:val="32"/>
        </w:rPr>
      </w:pPr>
    </w:p>
    <w:p w:rsidR="002C4DB3" w:rsidRPr="005901A5" w:rsidRDefault="002C4DB3">
      <w:pPr>
        <w:pStyle w:val="BodyText2"/>
        <w:ind w:left="1440" w:hanging="720"/>
        <w:rPr>
          <w:b/>
          <w:sz w:val="32"/>
        </w:rPr>
      </w:pPr>
    </w:p>
    <w:p w:rsidR="002C4DB3" w:rsidRPr="005901A5" w:rsidRDefault="002C4DB3">
      <w:pPr>
        <w:pStyle w:val="BodyText2"/>
        <w:ind w:left="1440" w:hanging="720"/>
        <w:rPr>
          <w:b/>
          <w:sz w:val="32"/>
        </w:rPr>
      </w:pPr>
    </w:p>
    <w:p w:rsidR="002C4DB3" w:rsidRPr="005901A5" w:rsidRDefault="002A7B70" w:rsidP="00656B0A">
      <w:pPr>
        <w:pStyle w:val="BodyText2"/>
        <w:ind w:left="1440" w:hanging="720"/>
        <w:jc w:val="center"/>
        <w:rPr>
          <w:b/>
          <w:sz w:val="32"/>
        </w:rPr>
      </w:pPr>
      <w:r w:rsidRPr="005901A5">
        <w:rPr>
          <w:b/>
          <w:sz w:val="32"/>
        </w:rPr>
        <w:t>София, 2020 година</w:t>
      </w:r>
    </w:p>
    <w:p w:rsidR="002C4DB3" w:rsidRPr="005901A5" w:rsidRDefault="002C4DB3">
      <w:pPr>
        <w:pStyle w:val="BodyText2"/>
        <w:jc w:val="center"/>
        <w:rPr>
          <w:b/>
        </w:rPr>
      </w:pPr>
    </w:p>
    <w:p w:rsidR="002C4DB3" w:rsidRPr="005901A5" w:rsidRDefault="002C4DB3">
      <w:pPr>
        <w:pStyle w:val="BodyText2"/>
        <w:jc w:val="center"/>
        <w:rPr>
          <w:b/>
        </w:rPr>
      </w:pPr>
    </w:p>
    <w:p w:rsidR="002C4DB3" w:rsidRPr="005901A5" w:rsidRDefault="002C4DB3">
      <w:pPr>
        <w:pStyle w:val="BodyText2"/>
        <w:jc w:val="center"/>
        <w:rPr>
          <w:b/>
        </w:rPr>
      </w:pPr>
    </w:p>
    <w:p w:rsidR="00656B0A" w:rsidRPr="005901A5" w:rsidRDefault="00656B0A">
      <w:pPr>
        <w:pStyle w:val="BodyText2"/>
        <w:jc w:val="center"/>
        <w:rPr>
          <w:b/>
        </w:rPr>
      </w:pPr>
    </w:p>
    <w:p w:rsidR="00656B0A" w:rsidRPr="005901A5" w:rsidRDefault="00656B0A">
      <w:pPr>
        <w:pStyle w:val="BodyText2"/>
        <w:jc w:val="center"/>
        <w:rPr>
          <w:b/>
        </w:rPr>
      </w:pPr>
    </w:p>
    <w:p w:rsidR="00980607" w:rsidRDefault="00980607">
      <w:pPr>
        <w:rPr>
          <w:b/>
          <w:u w:val="single"/>
          <w:lang w:val="bg-BG"/>
        </w:rPr>
      </w:pPr>
    </w:p>
    <w:p w:rsidR="002C4DB3" w:rsidRPr="005901A5" w:rsidRDefault="002C4DB3">
      <w:pPr>
        <w:rPr>
          <w:b/>
          <w:u w:val="single"/>
          <w:lang w:val="bg-BG"/>
        </w:rPr>
      </w:pPr>
      <w:r w:rsidRPr="005901A5">
        <w:rPr>
          <w:b/>
          <w:u w:val="single"/>
          <w:lang w:val="bg-BG"/>
        </w:rPr>
        <w:t>І. ОБЩО  ПРЕДСТАВЯНЕ  НА  УЧЕБНАТА  ПРОГРАМА</w:t>
      </w:r>
    </w:p>
    <w:p w:rsidR="002C4DB3" w:rsidRPr="005901A5" w:rsidRDefault="002C4DB3">
      <w:pPr>
        <w:rPr>
          <w:b/>
          <w:u w:val="single"/>
          <w:lang w:val="bg-BG"/>
        </w:rPr>
      </w:pPr>
    </w:p>
    <w:p w:rsidR="002C4DB3" w:rsidRPr="005901A5" w:rsidRDefault="002C4DB3" w:rsidP="005901A5">
      <w:pPr>
        <w:pStyle w:val="Heading5"/>
        <w:spacing w:line="360" w:lineRule="auto"/>
        <w:ind w:firstLine="539"/>
        <w:jc w:val="both"/>
        <w:rPr>
          <w:b/>
          <w:sz w:val="24"/>
        </w:rPr>
      </w:pPr>
      <w:r w:rsidRPr="005901A5">
        <w:rPr>
          <w:sz w:val="24"/>
        </w:rPr>
        <w:t xml:space="preserve">Учебната програма по </w:t>
      </w:r>
      <w:r w:rsidR="005901A5" w:rsidRPr="005901A5">
        <w:rPr>
          <w:b/>
          <w:sz w:val="24"/>
        </w:rPr>
        <w:t>у</w:t>
      </w:r>
      <w:r w:rsidR="005369C0" w:rsidRPr="005901A5">
        <w:rPr>
          <w:b/>
          <w:sz w:val="24"/>
        </w:rPr>
        <w:t>чебна практика</w:t>
      </w:r>
      <w:r w:rsidR="00F716F0" w:rsidRPr="005901A5">
        <w:rPr>
          <w:b/>
          <w:sz w:val="24"/>
        </w:rPr>
        <w:t>:</w:t>
      </w:r>
      <w:r w:rsidR="005901A5" w:rsidRPr="005901A5">
        <w:rPr>
          <w:b/>
          <w:sz w:val="24"/>
        </w:rPr>
        <w:t xml:space="preserve"> к</w:t>
      </w:r>
      <w:r w:rsidRPr="005901A5">
        <w:rPr>
          <w:b/>
          <w:sz w:val="24"/>
        </w:rPr>
        <w:t>омпютърни мрежи - XII клас,</w:t>
      </w:r>
      <w:r w:rsidRPr="005901A5">
        <w:rPr>
          <w:sz w:val="24"/>
        </w:rPr>
        <w:t xml:space="preserve"> е предназначена за професиите код </w:t>
      </w:r>
      <w:r w:rsidRPr="005901A5">
        <w:rPr>
          <w:b/>
          <w:sz w:val="24"/>
        </w:rPr>
        <w:t>523050  Техник на компютърни системи</w:t>
      </w:r>
      <w:r w:rsidRPr="005901A5">
        <w:rPr>
          <w:sz w:val="24"/>
        </w:rPr>
        <w:t xml:space="preserve"> </w:t>
      </w:r>
      <w:r w:rsidRPr="005901A5">
        <w:rPr>
          <w:b/>
          <w:sz w:val="24"/>
        </w:rPr>
        <w:t xml:space="preserve"> </w:t>
      </w:r>
      <w:r w:rsidRPr="005901A5">
        <w:rPr>
          <w:sz w:val="24"/>
        </w:rPr>
        <w:t>и</w:t>
      </w:r>
      <w:r w:rsidRPr="005901A5">
        <w:rPr>
          <w:b/>
          <w:sz w:val="24"/>
        </w:rPr>
        <w:t xml:space="preserve">  к</w:t>
      </w:r>
      <w:r w:rsidRPr="005901A5">
        <w:rPr>
          <w:sz w:val="24"/>
        </w:rPr>
        <w:t xml:space="preserve">од </w:t>
      </w:r>
      <w:r w:rsidRPr="005901A5">
        <w:rPr>
          <w:b/>
          <w:sz w:val="24"/>
        </w:rPr>
        <w:t>523060 Монтьор на компютърни системи</w:t>
      </w:r>
      <w:r w:rsidRPr="005901A5">
        <w:rPr>
          <w:sz w:val="24"/>
        </w:rPr>
        <w:t>, специалност код</w:t>
      </w:r>
      <w:r w:rsidR="005901A5" w:rsidRPr="005901A5">
        <w:rPr>
          <w:sz w:val="24"/>
        </w:rPr>
        <w:t xml:space="preserve"> </w:t>
      </w:r>
      <w:r w:rsidR="002C59B2" w:rsidRPr="005901A5">
        <w:rPr>
          <w:b/>
          <w:sz w:val="24"/>
        </w:rPr>
        <w:t>5230501</w:t>
      </w:r>
      <w:r w:rsidRPr="005901A5">
        <w:rPr>
          <w:sz w:val="24"/>
        </w:rPr>
        <w:t xml:space="preserve"> и </w:t>
      </w:r>
      <w:r w:rsidR="002C59B2" w:rsidRPr="005901A5">
        <w:rPr>
          <w:b/>
          <w:sz w:val="24"/>
        </w:rPr>
        <w:t>5230601</w:t>
      </w:r>
      <w:r w:rsidRPr="005901A5">
        <w:rPr>
          <w:b/>
          <w:sz w:val="24"/>
        </w:rPr>
        <w:t xml:space="preserve"> </w:t>
      </w:r>
      <w:r w:rsidR="002C59B2" w:rsidRPr="005901A5">
        <w:rPr>
          <w:b/>
          <w:sz w:val="24"/>
        </w:rPr>
        <w:t>КОМПЮТЪРНА ТЕХНИКА И ТЕХНОЛОГИИ</w:t>
      </w:r>
      <w:r w:rsidR="002C59B2" w:rsidRPr="005901A5">
        <w:rPr>
          <w:sz w:val="24"/>
        </w:rPr>
        <w:t xml:space="preserve"> </w:t>
      </w:r>
      <w:r w:rsidRPr="005901A5">
        <w:rPr>
          <w:sz w:val="24"/>
        </w:rPr>
        <w:t>от професионално направле</w:t>
      </w:r>
      <w:r w:rsidR="005369C0" w:rsidRPr="005901A5">
        <w:rPr>
          <w:sz w:val="24"/>
        </w:rPr>
        <w:t xml:space="preserve">ние </w:t>
      </w:r>
      <w:r w:rsidR="005369C0" w:rsidRPr="005901A5">
        <w:rPr>
          <w:b/>
          <w:sz w:val="24"/>
        </w:rPr>
        <w:t>Електроника, автоматика, комуникационна и компютърна техника.</w:t>
      </w:r>
    </w:p>
    <w:p w:rsidR="002C4DB3" w:rsidRPr="005901A5" w:rsidRDefault="002C4DB3" w:rsidP="005901A5">
      <w:pPr>
        <w:spacing w:line="360" w:lineRule="auto"/>
        <w:ind w:firstLine="539"/>
        <w:jc w:val="both"/>
        <w:rPr>
          <w:lang w:val="bg-BG"/>
        </w:rPr>
      </w:pPr>
      <w:r w:rsidRPr="005901A5">
        <w:rPr>
          <w:lang w:val="bg-BG"/>
        </w:rPr>
        <w:t xml:space="preserve">Програмата е разработена в съответствие с Държавните образователни изисквания за придобиване на квалификация по професии Техник на компютърни системи  и  Монтьор на компютърни системи. </w:t>
      </w:r>
    </w:p>
    <w:p w:rsidR="002C4DB3" w:rsidRPr="005901A5" w:rsidRDefault="002C4DB3" w:rsidP="005901A5">
      <w:pPr>
        <w:spacing w:line="360" w:lineRule="auto"/>
        <w:ind w:firstLine="539"/>
        <w:jc w:val="both"/>
        <w:rPr>
          <w:lang w:val="bg-BG"/>
        </w:rPr>
      </w:pPr>
      <w:r w:rsidRPr="005901A5">
        <w:rPr>
          <w:lang w:val="bg-BG"/>
        </w:rPr>
        <w:t xml:space="preserve">Съдържанието на </w:t>
      </w:r>
      <w:r w:rsidR="005901A5" w:rsidRPr="005901A5">
        <w:rPr>
          <w:b/>
          <w:lang w:val="bg-BG"/>
        </w:rPr>
        <w:t>у</w:t>
      </w:r>
      <w:r w:rsidR="00F716F0" w:rsidRPr="005901A5">
        <w:rPr>
          <w:b/>
          <w:lang w:val="bg-BG"/>
        </w:rPr>
        <w:t>чебна практика:</w:t>
      </w:r>
      <w:r w:rsidR="00F716F0" w:rsidRPr="005901A5">
        <w:rPr>
          <w:lang w:val="bg-BG"/>
        </w:rPr>
        <w:t xml:space="preserve"> </w:t>
      </w:r>
      <w:r w:rsidR="005901A5" w:rsidRPr="005901A5">
        <w:rPr>
          <w:b/>
          <w:lang w:val="bg-BG"/>
        </w:rPr>
        <w:t>к</w:t>
      </w:r>
      <w:r w:rsidR="00F716F0" w:rsidRPr="005901A5">
        <w:rPr>
          <w:b/>
          <w:lang w:val="bg-BG"/>
        </w:rPr>
        <w:t xml:space="preserve">омпютърни мрежи </w:t>
      </w:r>
      <w:r w:rsidRPr="005901A5">
        <w:rPr>
          <w:lang w:val="bg-BG"/>
        </w:rPr>
        <w:t xml:space="preserve">дава възможност на учениците да  затвърдят знанията си за изграждане и конфигуриране на компютърни мрежи. </w:t>
      </w:r>
    </w:p>
    <w:p w:rsidR="002C4DB3" w:rsidRPr="005901A5" w:rsidRDefault="002C4DB3" w:rsidP="005901A5">
      <w:pPr>
        <w:spacing w:line="360" w:lineRule="auto"/>
        <w:ind w:firstLine="539"/>
        <w:jc w:val="both"/>
        <w:rPr>
          <w:lang w:val="bg-BG"/>
        </w:rPr>
      </w:pPr>
      <w:r w:rsidRPr="005901A5">
        <w:rPr>
          <w:lang w:val="bg-BG"/>
        </w:rPr>
        <w:t xml:space="preserve">Учебното съдържание в програмата е структурирано в </w:t>
      </w:r>
      <w:r w:rsidR="00A15A8B" w:rsidRPr="005901A5">
        <w:rPr>
          <w:lang w:val="bg-BG"/>
        </w:rPr>
        <w:t>четири</w:t>
      </w:r>
      <w:r w:rsidRPr="005901A5">
        <w:rPr>
          <w:lang w:val="bg-BG"/>
        </w:rPr>
        <w:t xml:space="preserve">  раздела:</w:t>
      </w:r>
    </w:p>
    <w:p w:rsidR="002C4DB3" w:rsidRPr="005901A5" w:rsidRDefault="002C4DB3" w:rsidP="005901A5">
      <w:pPr>
        <w:spacing w:line="360" w:lineRule="auto"/>
        <w:ind w:firstLine="539"/>
        <w:jc w:val="both"/>
        <w:rPr>
          <w:lang w:val="bg-BG"/>
        </w:rPr>
      </w:pPr>
      <w:r w:rsidRPr="005901A5">
        <w:rPr>
          <w:lang w:val="bg-BG"/>
        </w:rPr>
        <w:t xml:space="preserve">Формирането на професионалните компетенции по </w:t>
      </w:r>
      <w:r w:rsidR="005901A5" w:rsidRPr="005901A5">
        <w:rPr>
          <w:b/>
          <w:lang w:val="bg-BG"/>
        </w:rPr>
        <w:t>у</w:t>
      </w:r>
      <w:r w:rsidR="005369C0" w:rsidRPr="005901A5">
        <w:rPr>
          <w:b/>
          <w:lang w:val="bg-BG"/>
        </w:rPr>
        <w:t>чебна практика</w:t>
      </w:r>
      <w:r w:rsidR="00F716F0" w:rsidRPr="005901A5">
        <w:rPr>
          <w:b/>
          <w:lang w:val="bg-BG"/>
        </w:rPr>
        <w:t>:</w:t>
      </w:r>
      <w:r w:rsidR="00F716F0" w:rsidRPr="005901A5">
        <w:rPr>
          <w:lang w:val="bg-BG"/>
        </w:rPr>
        <w:t xml:space="preserve"> </w:t>
      </w:r>
      <w:r w:rsidR="005901A5" w:rsidRPr="005901A5">
        <w:rPr>
          <w:b/>
          <w:lang w:val="bg-BG"/>
        </w:rPr>
        <w:t>к</w:t>
      </w:r>
      <w:r w:rsidR="007642CC" w:rsidRPr="005901A5">
        <w:rPr>
          <w:b/>
          <w:lang w:val="bg-BG"/>
        </w:rPr>
        <w:t xml:space="preserve">омпютърни мрежи </w:t>
      </w:r>
      <w:r w:rsidRPr="005901A5">
        <w:rPr>
          <w:lang w:val="bg-BG"/>
        </w:rPr>
        <w:t xml:space="preserve">е на основата на усвояването на специфични понятия от компютърната терминология, запознаването на теория и онагледяването на практика на базовите знания и умения за създаване на компютърна мрежа. Обучението по </w:t>
      </w:r>
      <w:r w:rsidRPr="005901A5">
        <w:rPr>
          <w:b/>
          <w:lang w:val="bg-BG"/>
        </w:rPr>
        <w:t>учебна практика</w:t>
      </w:r>
      <w:r w:rsidR="005901A5">
        <w:rPr>
          <w:b/>
          <w:lang w:val="bg-BG"/>
        </w:rPr>
        <w:t>:</w:t>
      </w:r>
      <w:r w:rsidRPr="005901A5">
        <w:rPr>
          <w:b/>
          <w:lang w:val="bg-BG"/>
        </w:rPr>
        <w:t xml:space="preserve"> </w:t>
      </w:r>
      <w:r w:rsidR="005901A5">
        <w:rPr>
          <w:b/>
          <w:lang w:val="bg-BG"/>
        </w:rPr>
        <w:t>к</w:t>
      </w:r>
      <w:r w:rsidRPr="005901A5">
        <w:rPr>
          <w:b/>
          <w:lang w:val="bg-BG"/>
        </w:rPr>
        <w:t xml:space="preserve">омпютърни мрежи </w:t>
      </w:r>
      <w:r w:rsidRPr="005901A5">
        <w:rPr>
          <w:lang w:val="bg-BG"/>
        </w:rPr>
        <w:t xml:space="preserve">налага развитие на логическото  мислене на учениците. Изгражда трайни навици да боравят с техническа литература, да следят най-новите постижения в областта на   компютърната технология - хардуер и софтуер в компютърните издания – вестници и списания и Интернет. Това се налага от изключително динамичното развитие на информационните технологии. </w:t>
      </w:r>
    </w:p>
    <w:p w:rsidR="007B4598" w:rsidRPr="005901A5" w:rsidRDefault="007B4598" w:rsidP="005901A5">
      <w:pPr>
        <w:spacing w:line="360" w:lineRule="auto"/>
        <w:ind w:firstLine="539"/>
        <w:jc w:val="both"/>
        <w:rPr>
          <w:lang w:val="bg-BG"/>
        </w:rPr>
      </w:pPr>
      <w:r w:rsidRPr="005901A5">
        <w:rPr>
          <w:lang w:val="bg-BG"/>
        </w:rPr>
        <w:t xml:space="preserve">Обучението за професиите </w:t>
      </w:r>
      <w:r w:rsidR="005901A5">
        <w:rPr>
          <w:lang w:val="bg-BG"/>
        </w:rPr>
        <w:t>„</w:t>
      </w:r>
      <w:r w:rsidRPr="005901A5">
        <w:rPr>
          <w:lang w:val="bg-BG"/>
        </w:rPr>
        <w:t>Техник на компютърни системи</w:t>
      </w:r>
      <w:r w:rsidR="005901A5">
        <w:rPr>
          <w:lang w:val="bg-BG"/>
        </w:rPr>
        <w:t>“</w:t>
      </w:r>
      <w:r w:rsidRPr="005901A5">
        <w:rPr>
          <w:lang w:val="bg-BG"/>
        </w:rPr>
        <w:t xml:space="preserve"> и</w:t>
      </w:r>
      <w:r w:rsidR="005901A5">
        <w:rPr>
          <w:lang w:val="bg-BG"/>
        </w:rPr>
        <w:t xml:space="preserve"> „</w:t>
      </w:r>
      <w:r w:rsidRPr="005901A5">
        <w:rPr>
          <w:lang w:val="bg-BG"/>
        </w:rPr>
        <w:t>Монтьор на компютърни системи</w:t>
      </w:r>
      <w:r w:rsidR="005901A5">
        <w:rPr>
          <w:lang w:val="bg-BG"/>
        </w:rPr>
        <w:t>“</w:t>
      </w:r>
      <w:r w:rsidRPr="005901A5">
        <w:rPr>
          <w:lang w:val="bg-BG"/>
        </w:rPr>
        <w:t xml:space="preserve">, специалност </w:t>
      </w:r>
      <w:r w:rsidR="005901A5">
        <w:rPr>
          <w:lang w:val="bg-BG"/>
        </w:rPr>
        <w:t>„</w:t>
      </w:r>
      <w:r w:rsidRPr="005901A5">
        <w:rPr>
          <w:lang w:val="bg-BG"/>
        </w:rPr>
        <w:t>Компютърн</w:t>
      </w:r>
      <w:r w:rsidR="005901A5">
        <w:rPr>
          <w:lang w:val="bg-BG"/>
        </w:rPr>
        <w:t>а техника и технологии“</w:t>
      </w:r>
      <w:r w:rsidRPr="005901A5">
        <w:rPr>
          <w:lang w:val="bg-BG"/>
        </w:rPr>
        <w:t xml:space="preserve"> </w:t>
      </w:r>
      <w:r w:rsidRPr="005901A5">
        <w:rPr>
          <w:smallCaps/>
          <w:lang w:val="bg-BG"/>
        </w:rPr>
        <w:t xml:space="preserve"> </w:t>
      </w:r>
      <w:r w:rsidRPr="005901A5">
        <w:rPr>
          <w:lang w:val="bg-BG"/>
        </w:rPr>
        <w:t xml:space="preserve">се извършва във взаимовръзка с учебните предмети от отрасловата подготовка по професията: </w:t>
      </w:r>
      <w:r w:rsidR="005901A5">
        <w:rPr>
          <w:lang w:val="bg-BG"/>
        </w:rPr>
        <w:t>е</w:t>
      </w:r>
      <w:r w:rsidRPr="005901A5">
        <w:rPr>
          <w:lang w:val="bg-BG"/>
        </w:rPr>
        <w:t xml:space="preserve">лектротехника, </w:t>
      </w:r>
      <w:r w:rsidR="005901A5">
        <w:rPr>
          <w:lang w:val="bg-BG"/>
        </w:rPr>
        <w:t>г</w:t>
      </w:r>
      <w:r w:rsidRPr="005901A5">
        <w:rPr>
          <w:lang w:val="bg-BG"/>
        </w:rPr>
        <w:t xml:space="preserve">радивни елементи, </w:t>
      </w:r>
      <w:r w:rsidR="005901A5">
        <w:rPr>
          <w:lang w:val="bg-BG"/>
        </w:rPr>
        <w:t>а</w:t>
      </w:r>
      <w:r w:rsidRPr="005901A5">
        <w:rPr>
          <w:lang w:val="bg-BG"/>
        </w:rPr>
        <w:t xml:space="preserve">налогова </w:t>
      </w:r>
      <w:proofErr w:type="spellStart"/>
      <w:r w:rsidRPr="005901A5">
        <w:rPr>
          <w:lang w:val="bg-BG"/>
        </w:rPr>
        <w:t>схемотехника</w:t>
      </w:r>
      <w:proofErr w:type="spellEnd"/>
      <w:r w:rsidRPr="005901A5">
        <w:rPr>
          <w:lang w:val="bg-BG"/>
        </w:rPr>
        <w:t xml:space="preserve"> и </w:t>
      </w:r>
      <w:r w:rsidR="005901A5">
        <w:rPr>
          <w:lang w:val="bg-BG"/>
        </w:rPr>
        <w:t>ц</w:t>
      </w:r>
      <w:r w:rsidRPr="005901A5">
        <w:rPr>
          <w:lang w:val="bg-BG"/>
        </w:rPr>
        <w:t xml:space="preserve">ифрова </w:t>
      </w:r>
      <w:proofErr w:type="spellStart"/>
      <w:r w:rsidRPr="005901A5">
        <w:rPr>
          <w:lang w:val="bg-BG"/>
        </w:rPr>
        <w:t>схемотехника</w:t>
      </w:r>
      <w:proofErr w:type="spellEnd"/>
      <w:r w:rsidR="005901A5">
        <w:rPr>
          <w:lang w:val="bg-BG"/>
        </w:rPr>
        <w:t>,</w:t>
      </w:r>
      <w:r w:rsidRPr="005901A5">
        <w:rPr>
          <w:lang w:val="bg-BG"/>
        </w:rPr>
        <w:t xml:space="preserve"> и с предметите от специфичната професионална подготовка: </w:t>
      </w:r>
      <w:r w:rsidR="005901A5">
        <w:rPr>
          <w:lang w:val="bg-BG"/>
        </w:rPr>
        <w:t>к</w:t>
      </w:r>
      <w:r w:rsidRPr="005901A5">
        <w:rPr>
          <w:lang w:val="bg-BG"/>
        </w:rPr>
        <w:t xml:space="preserve">омпютърни архитектури, </w:t>
      </w:r>
      <w:r w:rsidR="005901A5">
        <w:rPr>
          <w:lang w:val="bg-BG"/>
        </w:rPr>
        <w:t>з</w:t>
      </w:r>
      <w:r w:rsidRPr="005901A5">
        <w:rPr>
          <w:lang w:val="bg-BG"/>
        </w:rPr>
        <w:t xml:space="preserve">апомнящи и периферни устройства. </w:t>
      </w:r>
    </w:p>
    <w:p w:rsidR="002C4DB3" w:rsidRPr="005901A5" w:rsidRDefault="002C4DB3">
      <w:pPr>
        <w:ind w:firstLine="539"/>
        <w:jc w:val="both"/>
        <w:rPr>
          <w:b/>
          <w:lang w:val="bg-BG"/>
        </w:rPr>
      </w:pPr>
    </w:p>
    <w:p w:rsidR="002C4DB3" w:rsidRPr="005901A5" w:rsidRDefault="002C4DB3">
      <w:pPr>
        <w:rPr>
          <w:b/>
          <w:u w:val="single"/>
          <w:lang w:val="bg-BG"/>
        </w:rPr>
      </w:pPr>
      <w:r w:rsidRPr="005901A5">
        <w:rPr>
          <w:b/>
          <w:u w:val="single"/>
          <w:lang w:val="bg-BG"/>
        </w:rPr>
        <w:t xml:space="preserve">ІІ. ЦЕЛИ  НА ОБУЧЕНИЕТО  </w:t>
      </w:r>
    </w:p>
    <w:p w:rsidR="002C4DB3" w:rsidRPr="005901A5" w:rsidRDefault="002C4DB3">
      <w:pPr>
        <w:rPr>
          <w:b/>
          <w:lang w:val="bg-BG"/>
        </w:rPr>
      </w:pPr>
    </w:p>
    <w:p w:rsidR="002C4DB3" w:rsidRPr="005901A5" w:rsidRDefault="002C4DB3" w:rsidP="005901A5">
      <w:pPr>
        <w:spacing w:line="360" w:lineRule="auto"/>
        <w:ind w:firstLine="540"/>
        <w:jc w:val="both"/>
        <w:rPr>
          <w:lang w:val="bg-BG"/>
        </w:rPr>
      </w:pPr>
      <w:r w:rsidRPr="005901A5">
        <w:rPr>
          <w:lang w:val="bg-BG"/>
        </w:rPr>
        <w:t xml:space="preserve">Обучението по </w:t>
      </w:r>
      <w:r w:rsidR="005901A5">
        <w:rPr>
          <w:b/>
          <w:lang w:val="bg-BG"/>
        </w:rPr>
        <w:t>у</w:t>
      </w:r>
      <w:r w:rsidR="00F716F0" w:rsidRPr="005901A5">
        <w:rPr>
          <w:b/>
          <w:lang w:val="bg-BG"/>
        </w:rPr>
        <w:t xml:space="preserve">чебна практика по: </w:t>
      </w:r>
      <w:r w:rsidR="005901A5">
        <w:rPr>
          <w:b/>
          <w:lang w:val="bg-BG"/>
        </w:rPr>
        <w:t>к</w:t>
      </w:r>
      <w:r w:rsidR="00F716F0" w:rsidRPr="005901A5">
        <w:rPr>
          <w:b/>
          <w:lang w:val="bg-BG"/>
        </w:rPr>
        <w:t xml:space="preserve">омпютърни мрежи </w:t>
      </w:r>
      <w:r w:rsidRPr="005901A5">
        <w:rPr>
          <w:lang w:val="bg-BG"/>
        </w:rPr>
        <w:t xml:space="preserve">има за цел чрез усвояване на знания  учениците да придобият начални професионални компетенции  за работа с компютърни мрежи и  тяхното изграждане. </w:t>
      </w:r>
    </w:p>
    <w:p w:rsidR="002C4DB3" w:rsidRPr="005901A5" w:rsidRDefault="002C4DB3" w:rsidP="005901A5">
      <w:pPr>
        <w:spacing w:line="360" w:lineRule="auto"/>
        <w:ind w:firstLine="540"/>
        <w:jc w:val="both"/>
        <w:rPr>
          <w:lang w:val="bg-BG"/>
        </w:rPr>
      </w:pPr>
      <w:r w:rsidRPr="005901A5">
        <w:rPr>
          <w:lang w:val="bg-BG"/>
        </w:rPr>
        <w:lastRenderedPageBreak/>
        <w:t xml:space="preserve">За постигане на основната цел на обучението по  </w:t>
      </w:r>
      <w:r w:rsidRPr="005901A5">
        <w:rPr>
          <w:b/>
          <w:lang w:val="bg-BG"/>
        </w:rPr>
        <w:t>учебна практика</w:t>
      </w:r>
      <w:r w:rsidR="005901A5">
        <w:rPr>
          <w:b/>
          <w:lang w:val="bg-BG"/>
        </w:rPr>
        <w:t>: к</w:t>
      </w:r>
      <w:r w:rsidRPr="005901A5">
        <w:rPr>
          <w:b/>
          <w:lang w:val="bg-BG"/>
        </w:rPr>
        <w:t xml:space="preserve">омпютърни мрежи </w:t>
      </w:r>
      <w:r w:rsidRPr="005901A5">
        <w:rPr>
          <w:lang w:val="bg-BG"/>
        </w:rPr>
        <w:t>е необходимо изпълнението на следните подцели:</w:t>
      </w:r>
    </w:p>
    <w:p w:rsidR="002C4DB3" w:rsidRPr="005901A5" w:rsidRDefault="002C4DB3" w:rsidP="005901A5">
      <w:pPr>
        <w:spacing w:line="360" w:lineRule="auto"/>
        <w:jc w:val="both"/>
        <w:rPr>
          <w:u w:val="single"/>
          <w:lang w:val="bg-BG"/>
        </w:rPr>
      </w:pPr>
      <w:r w:rsidRPr="005901A5">
        <w:rPr>
          <w:u w:val="single"/>
          <w:lang w:val="bg-BG"/>
        </w:rPr>
        <w:t>Учениците да усвоят система от умения за: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реализация на виртуални частни мрежи;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инсталация на  VNP мрежови връзки;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поддръжката на VNP мрежи от операционните системи;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работа със софтуер за тънки клиенти;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анализиране и оптимизиране на производителността на мрежата – тънки места, базови линии, определяне скоростта на интернет връзката;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инструментите за мониторинг и мениджмънт на мрежата;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мониторинг на хардуера и отстраняване на проблемите;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самостоятелно решаване на конкретни задачи по проектиране на мрежи;</w:t>
      </w:r>
    </w:p>
    <w:p w:rsidR="002C4DB3" w:rsidRPr="005901A5" w:rsidRDefault="002C4DB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изготвяне на план за сигурност на компютърна мрежа и неговото изпълнение;</w:t>
      </w:r>
    </w:p>
    <w:p w:rsidR="00460463" w:rsidRPr="005901A5" w:rsidRDefault="0046046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установяване на връзка с компютър от голямо разстояние; създаване,                   забраняване и изтриване на потребителски акаунти;</w:t>
      </w:r>
    </w:p>
    <w:p w:rsidR="00460463" w:rsidRPr="005901A5" w:rsidRDefault="00460463" w:rsidP="005901A5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5901A5">
        <w:rPr>
          <w:lang w:val="bg-BG"/>
        </w:rPr>
        <w:t>създаване на потребителски групи</w:t>
      </w:r>
      <w:r w:rsidR="00980607">
        <w:rPr>
          <w:lang w:val="bg-BG"/>
        </w:rPr>
        <w:t>.</w:t>
      </w:r>
    </w:p>
    <w:p w:rsidR="00656B0A" w:rsidRPr="005901A5" w:rsidRDefault="00656B0A" w:rsidP="00656B0A">
      <w:pPr>
        <w:rPr>
          <w:lang w:val="bg-BG"/>
        </w:rPr>
      </w:pPr>
    </w:p>
    <w:p w:rsidR="00656B0A" w:rsidRPr="005901A5" w:rsidRDefault="00656B0A" w:rsidP="00656B0A">
      <w:pPr>
        <w:rPr>
          <w:lang w:val="bg-BG"/>
        </w:rPr>
      </w:pPr>
    </w:p>
    <w:p w:rsidR="002C4DB3" w:rsidRPr="005901A5" w:rsidRDefault="002C59B2">
      <w:pPr>
        <w:pStyle w:val="Heading1"/>
        <w:spacing w:line="240" w:lineRule="auto"/>
      </w:pPr>
      <w:r w:rsidRPr="005901A5">
        <w:t>III</w:t>
      </w:r>
      <w:r w:rsidR="002C4DB3" w:rsidRPr="005901A5">
        <w:t>. УЧЕБНО СЪДЪРЖАНИЕ</w:t>
      </w:r>
    </w:p>
    <w:p w:rsidR="002C4DB3" w:rsidRPr="005901A5" w:rsidRDefault="002C4DB3">
      <w:pPr>
        <w:rPr>
          <w:lang w:val="bg-BG"/>
        </w:rPr>
      </w:pPr>
    </w:p>
    <w:p w:rsidR="00980607" w:rsidRPr="00B81A19" w:rsidRDefault="00980607" w:rsidP="00980607">
      <w:pPr>
        <w:spacing w:line="360" w:lineRule="auto"/>
        <w:ind w:firstLine="540"/>
        <w:jc w:val="both"/>
        <w:rPr>
          <w:lang w:val="bg-BG"/>
        </w:rPr>
      </w:pPr>
      <w:r w:rsidRPr="00B81A19">
        <w:rPr>
          <w:sz w:val="28"/>
          <w:lang w:val="bg-BG"/>
        </w:rPr>
        <w:t xml:space="preserve">1.  </w:t>
      </w:r>
      <w:r w:rsidRPr="00B81A19">
        <w:rPr>
          <w:lang w:val="bg-BG"/>
        </w:rPr>
        <w:t>Учебното съдържание е структурирано в раздели и теми. За всеки раздел в програмата е определен минимален брой учебни часове. За постигане на целите на обучение учителят определя броя на часовете за отделните теми в рамките на дадения раздел, както и разпределя тези часове за нови знания, упражнения и оценяване, при спазване изискванията за минимален брой часове по раздели.</w:t>
      </w:r>
    </w:p>
    <w:p w:rsidR="00980607" w:rsidRPr="00B81A19" w:rsidRDefault="00980607" w:rsidP="00980607">
      <w:pPr>
        <w:spacing w:line="360" w:lineRule="auto"/>
        <w:ind w:firstLine="540"/>
        <w:jc w:val="both"/>
        <w:rPr>
          <w:lang w:val="bg-BG"/>
        </w:rPr>
      </w:pPr>
      <w:r w:rsidRPr="00B81A19">
        <w:rPr>
          <w:lang w:val="bg-BG"/>
        </w:rPr>
        <w:t xml:space="preserve">2.  Разликата между броя на учебните часове в учебния план и общия минимален брой, предвиден в учебната програма, определя резерва часове. Те се разпределят по теми в началото на учебната година от учителя. </w:t>
      </w:r>
    </w:p>
    <w:p w:rsidR="00980607" w:rsidRDefault="00980607" w:rsidP="00980607">
      <w:pPr>
        <w:spacing w:line="360" w:lineRule="auto"/>
        <w:ind w:firstLine="540"/>
        <w:jc w:val="both"/>
        <w:rPr>
          <w:lang w:val="bg-BG"/>
        </w:rPr>
      </w:pPr>
      <w:r w:rsidRPr="00B81A19">
        <w:rPr>
          <w:lang w:val="bg-BG"/>
        </w:rPr>
        <w:t>3.  Раздели и теми</w:t>
      </w:r>
    </w:p>
    <w:p w:rsidR="00DC7BAB" w:rsidRDefault="00DC7BAB" w:rsidP="00980607">
      <w:pPr>
        <w:spacing w:line="360" w:lineRule="auto"/>
        <w:ind w:firstLine="540"/>
        <w:jc w:val="both"/>
        <w:rPr>
          <w:lang w:val="bg-BG"/>
        </w:rPr>
      </w:pPr>
    </w:p>
    <w:p w:rsidR="00DC7BAB" w:rsidRDefault="00DC7BAB" w:rsidP="00980607">
      <w:pPr>
        <w:spacing w:line="360" w:lineRule="auto"/>
        <w:ind w:firstLine="540"/>
        <w:jc w:val="both"/>
        <w:rPr>
          <w:lang w:val="bg-BG"/>
        </w:rPr>
      </w:pPr>
    </w:p>
    <w:p w:rsidR="00DC7BAB" w:rsidRPr="00B81A19" w:rsidRDefault="00DC7BAB" w:rsidP="00980607">
      <w:pPr>
        <w:spacing w:line="360" w:lineRule="auto"/>
        <w:ind w:firstLine="540"/>
        <w:jc w:val="both"/>
        <w:rPr>
          <w:lang w:val="bg-BG"/>
        </w:rPr>
      </w:pPr>
    </w:p>
    <w:p w:rsidR="00656B0A" w:rsidRPr="005901A5" w:rsidRDefault="00656B0A">
      <w:pPr>
        <w:spacing w:after="120"/>
        <w:ind w:firstLine="547"/>
        <w:jc w:val="both"/>
        <w:rPr>
          <w:lang w:val="bg-BG"/>
        </w:rPr>
      </w:pP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838"/>
        <w:gridCol w:w="1509"/>
        <w:gridCol w:w="1390"/>
      </w:tblGrid>
      <w:tr w:rsid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pStyle w:val="Heading6"/>
              <w:spacing w:line="360" w:lineRule="auto"/>
            </w:pPr>
            <w:r>
              <w:t xml:space="preserve">Наименование на разделите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Брой учебни часове за техник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учебни часове за монтьор</w:t>
            </w:r>
          </w:p>
        </w:tc>
      </w:tr>
      <w:tr w:rsidR="00DC7BAB" w:rsidRP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t>I</w:t>
            </w:r>
            <w:r w:rsidRPr="00DC7BAB">
              <w:rPr>
                <w:lang w:val="bg-BG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rPr>
                <w:lang w:val="bg-BG"/>
              </w:rPr>
            </w:pPr>
            <w:r w:rsidRPr="00DC7BAB">
              <w:rPr>
                <w:lang w:val="bg-BG"/>
              </w:rPr>
              <w:t xml:space="preserve">Мрежова сигурност.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8</w:t>
            </w:r>
          </w:p>
        </w:tc>
      </w:tr>
      <w:tr w:rsidR="00DC7BAB" w:rsidRP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t>II</w:t>
            </w:r>
            <w:r w:rsidRPr="00DC7BAB">
              <w:rPr>
                <w:lang w:val="ru-RU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rPr>
                <w:lang w:val="bg-BG"/>
              </w:rPr>
            </w:pPr>
            <w:r w:rsidRPr="00DC7BAB">
              <w:rPr>
                <w:lang w:val="bg-BG"/>
              </w:rPr>
              <w:t xml:space="preserve">Виртуални частни мрежи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6</w:t>
            </w:r>
          </w:p>
        </w:tc>
      </w:tr>
      <w:tr w:rsidR="00DC7BAB" w:rsidRP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t>III</w:t>
            </w:r>
            <w:r w:rsidRPr="00DC7BAB">
              <w:rPr>
                <w:lang w:val="ru-RU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rPr>
                <w:lang w:val="bg-BG"/>
              </w:rPr>
            </w:pPr>
            <w:r w:rsidRPr="00DC7BAB">
              <w:rPr>
                <w:lang w:val="bg-BG"/>
              </w:rPr>
              <w:t>Мрежи за тънки клиенти.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3</w:t>
            </w:r>
          </w:p>
        </w:tc>
      </w:tr>
      <w:tr w:rsidR="00DC7BAB" w:rsidRP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de-DE"/>
              </w:rPr>
            </w:pPr>
            <w:r w:rsidRPr="00DC7BAB">
              <w:rPr>
                <w:lang w:val="de-DE"/>
              </w:rPr>
              <w:t>IV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rPr>
                <w:lang w:val="bg-BG"/>
              </w:rPr>
            </w:pPr>
            <w:r w:rsidRPr="00DC7BAB">
              <w:rPr>
                <w:lang w:val="bg-BG"/>
              </w:rPr>
              <w:t>Инструменти за наблюдение и отстраняване на неизправности.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Pr="00DC7BAB" w:rsidRDefault="00DC7BAB">
            <w:pPr>
              <w:spacing w:line="360" w:lineRule="auto"/>
              <w:jc w:val="center"/>
              <w:rPr>
                <w:lang w:val="bg-BG"/>
              </w:rPr>
            </w:pPr>
            <w:r w:rsidRPr="00DC7BAB">
              <w:rPr>
                <w:lang w:val="bg-BG"/>
              </w:rPr>
              <w:t>3</w:t>
            </w:r>
          </w:p>
        </w:tc>
      </w:tr>
      <w:tr w:rsid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B" w:rsidRDefault="00DC7BAB">
            <w:pPr>
              <w:spacing w:line="360" w:lineRule="auto"/>
              <w:rPr>
                <w:lang w:val="bg-BG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Резерв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C7BAB" w:rsidTr="00DC7BA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B" w:rsidRDefault="00DC7BAB">
            <w:pPr>
              <w:spacing w:line="360" w:lineRule="auto"/>
              <w:rPr>
                <w:lang w:val="bg-BG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Общо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B" w:rsidRDefault="00DC7BAB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</w:tbl>
    <w:p w:rsidR="00EC7BDA" w:rsidRPr="005901A5" w:rsidRDefault="00EC7BDA" w:rsidP="00EC7BDA">
      <w:pPr>
        <w:jc w:val="both"/>
        <w:rPr>
          <w:b/>
          <w:sz w:val="28"/>
          <w:szCs w:val="28"/>
          <w:lang w:val="bg-BG"/>
        </w:rPr>
      </w:pPr>
    </w:p>
    <w:p w:rsidR="00DC7BAB" w:rsidRPr="00DC7BAB" w:rsidRDefault="00DC7BAB" w:rsidP="00DC7BAB">
      <w:pPr>
        <w:pStyle w:val="BodyText2"/>
        <w:keepNext/>
        <w:spacing w:before="120" w:line="360" w:lineRule="auto"/>
        <w:jc w:val="both"/>
        <w:rPr>
          <w:b/>
          <w:sz w:val="24"/>
        </w:rPr>
      </w:pPr>
      <w:r w:rsidRPr="00DC7BAB">
        <w:rPr>
          <w:b/>
          <w:sz w:val="24"/>
        </w:rPr>
        <w:t>Раздел I. Мрежова сигурност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</w:rPr>
        <w:t>1.</w:t>
      </w:r>
      <w:r>
        <w:rPr>
          <w:sz w:val="24"/>
        </w:rPr>
        <w:t xml:space="preserve"> </w:t>
      </w:r>
      <w:r w:rsidRPr="00DC7BAB">
        <w:rPr>
          <w:sz w:val="24"/>
        </w:rPr>
        <w:t>Изготвяне план за хардуерна и софтуерна защита на компютърна мрежа.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  <w:lang w:val="de-DE"/>
        </w:rPr>
        <w:t>2.</w:t>
      </w:r>
      <w:r>
        <w:rPr>
          <w:sz w:val="24"/>
        </w:rPr>
        <w:t xml:space="preserve"> </w:t>
      </w:r>
      <w:r w:rsidRPr="00DC7BAB">
        <w:rPr>
          <w:sz w:val="24"/>
        </w:rPr>
        <w:t>Администриране на потребителски акаунти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създаване, забраняване и изтриване на потребителски акаунти;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създаване на потребителски групи;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настройка на потребителските параметри;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управление на правата върху ресурси.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</w:rPr>
        <w:t>3.</w:t>
      </w:r>
      <w:r>
        <w:rPr>
          <w:sz w:val="24"/>
        </w:rPr>
        <w:t xml:space="preserve"> </w:t>
      </w:r>
      <w:r w:rsidRPr="00DC7BAB">
        <w:rPr>
          <w:sz w:val="24"/>
        </w:rPr>
        <w:t>Използване на антивирусни програми и защитни стени.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</w:rPr>
        <w:t>4.</w:t>
      </w:r>
      <w:r>
        <w:rPr>
          <w:sz w:val="24"/>
        </w:rPr>
        <w:t xml:space="preserve"> </w:t>
      </w:r>
      <w:r w:rsidRPr="00DC7BAB">
        <w:rPr>
          <w:sz w:val="24"/>
        </w:rPr>
        <w:t>Криптиране на безжична мрежа.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</w:rPr>
        <w:t>5.</w:t>
      </w:r>
      <w:r>
        <w:rPr>
          <w:sz w:val="24"/>
        </w:rPr>
        <w:t xml:space="preserve"> </w:t>
      </w:r>
      <w:r w:rsidRPr="00DC7BAB">
        <w:rPr>
          <w:sz w:val="24"/>
        </w:rPr>
        <w:t>Отдалечен достъп.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Вградени в Microsoft Windows средства за отдалечен достъп;</w:t>
      </w:r>
    </w:p>
    <w:p w:rsidR="00DC7BAB" w:rsidRPr="00DC7BAB" w:rsidRDefault="00DC7BAB" w:rsidP="00DC7BAB">
      <w:pPr>
        <w:pStyle w:val="BodyText2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Комерсиални и безплатни програми за отдалечен достъп (</w:t>
      </w:r>
      <w:proofErr w:type="spellStart"/>
      <w:r w:rsidRPr="00DC7BAB">
        <w:rPr>
          <w:sz w:val="24"/>
        </w:rPr>
        <w:t>Teamviewer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RemoteAdmin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RealVNC</w:t>
      </w:r>
      <w:proofErr w:type="spellEnd"/>
      <w:r w:rsidRPr="00DC7BAB">
        <w:rPr>
          <w:sz w:val="24"/>
        </w:rPr>
        <w:t>).</w:t>
      </w:r>
    </w:p>
    <w:p w:rsidR="00DC7BAB" w:rsidRPr="00DC7BAB" w:rsidRDefault="00DC7BAB" w:rsidP="00DC7BAB">
      <w:pPr>
        <w:pStyle w:val="BodyText2"/>
        <w:spacing w:line="360" w:lineRule="auto"/>
        <w:ind w:left="720"/>
        <w:jc w:val="both"/>
        <w:rPr>
          <w:sz w:val="24"/>
        </w:rPr>
      </w:pPr>
    </w:p>
    <w:p w:rsidR="00DC7BAB" w:rsidRPr="00DC7BAB" w:rsidRDefault="00DC7BAB" w:rsidP="00DC7BAB">
      <w:pPr>
        <w:spacing w:line="360" w:lineRule="auto"/>
        <w:jc w:val="both"/>
        <w:rPr>
          <w:lang w:val="bg-BG"/>
        </w:rPr>
      </w:pPr>
      <w:r w:rsidRPr="00DC7BAB">
        <w:rPr>
          <w:b/>
          <w:lang w:val="bg-BG"/>
        </w:rPr>
        <w:t xml:space="preserve">Раздел </w:t>
      </w:r>
      <w:r w:rsidRPr="00DC7BAB">
        <w:rPr>
          <w:b/>
          <w:lang w:val="de-DE"/>
        </w:rPr>
        <w:t>II</w:t>
      </w:r>
      <w:r w:rsidRPr="00DC7BAB">
        <w:rPr>
          <w:b/>
          <w:lang w:val="bg-BG"/>
        </w:rPr>
        <w:t>.</w:t>
      </w:r>
      <w:r w:rsidRPr="00DC7BAB">
        <w:rPr>
          <w:lang w:val="bg-BG"/>
        </w:rPr>
        <w:t xml:space="preserve"> </w:t>
      </w:r>
      <w:r w:rsidRPr="00DC7BAB">
        <w:rPr>
          <w:b/>
          <w:lang w:val="bg-BG"/>
        </w:rPr>
        <w:t>Виртуални частни мрежи</w:t>
      </w:r>
      <w:r w:rsidRPr="00DC7BAB">
        <w:rPr>
          <w:lang w:val="bg-BG"/>
        </w:rPr>
        <w:t xml:space="preserve"> създава умения за работа при изграждане и управление на този тип мрежи. </w:t>
      </w:r>
    </w:p>
    <w:p w:rsidR="00DC7BAB" w:rsidRPr="00DC7BAB" w:rsidRDefault="00DC7BAB" w:rsidP="00DC7BAB">
      <w:pPr>
        <w:spacing w:line="360" w:lineRule="auto"/>
        <w:jc w:val="both"/>
        <w:rPr>
          <w:lang w:val="bg-BG"/>
        </w:rPr>
      </w:pPr>
      <w:r w:rsidRPr="00DC7BAB">
        <w:rPr>
          <w:lang w:val="bg-BG"/>
        </w:rPr>
        <w:t xml:space="preserve"> </w:t>
      </w:r>
      <w:r w:rsidRPr="00DC7BAB">
        <w:rPr>
          <w:b/>
          <w:lang w:val="bg-BG"/>
        </w:rPr>
        <w:t xml:space="preserve">Раздел </w:t>
      </w:r>
      <w:r w:rsidRPr="00DC7BAB">
        <w:rPr>
          <w:b/>
          <w:lang w:val="de-DE"/>
        </w:rPr>
        <w:t>III</w:t>
      </w:r>
      <w:r w:rsidRPr="00DC7BAB">
        <w:rPr>
          <w:b/>
          <w:lang w:val="bg-BG"/>
        </w:rPr>
        <w:t>.</w:t>
      </w:r>
      <w:r w:rsidRPr="00DC7BAB">
        <w:rPr>
          <w:lang w:val="bg-BG"/>
        </w:rPr>
        <w:t xml:space="preserve"> </w:t>
      </w:r>
      <w:r w:rsidRPr="00DC7BAB">
        <w:rPr>
          <w:b/>
          <w:lang w:val="bg-BG"/>
        </w:rPr>
        <w:t>Мрежи за тънки клиенти</w:t>
      </w:r>
      <w:r w:rsidRPr="00DC7BAB">
        <w:rPr>
          <w:lang w:val="bg-BG"/>
        </w:rPr>
        <w:t xml:space="preserve"> дава знания и създава умения за изграждане на мрежи с използване на остаряло или маломощно  компютърно оборудване за изпълнения на популярни приложения, изискващи много повече памет и </w:t>
      </w:r>
      <w:proofErr w:type="spellStart"/>
      <w:r w:rsidRPr="00DC7BAB">
        <w:rPr>
          <w:lang w:val="bg-BG"/>
        </w:rPr>
        <w:t>процесорна</w:t>
      </w:r>
      <w:proofErr w:type="spellEnd"/>
      <w:r w:rsidRPr="00DC7BAB">
        <w:rPr>
          <w:lang w:val="bg-BG"/>
        </w:rPr>
        <w:t xml:space="preserve"> мощ.</w:t>
      </w:r>
    </w:p>
    <w:p w:rsidR="00DC7BAB" w:rsidRPr="00DC7BAB" w:rsidRDefault="00DC7BAB" w:rsidP="00DC7BAB">
      <w:pPr>
        <w:spacing w:line="360" w:lineRule="auto"/>
        <w:jc w:val="both"/>
        <w:rPr>
          <w:lang w:val="bg-BG"/>
        </w:rPr>
      </w:pPr>
      <w:r w:rsidRPr="00DC7BAB">
        <w:rPr>
          <w:lang w:val="bg-BG"/>
        </w:rPr>
        <w:t xml:space="preserve"> </w:t>
      </w:r>
    </w:p>
    <w:p w:rsidR="00DC7BAB" w:rsidRPr="00DC7BAB" w:rsidRDefault="00DC7BAB" w:rsidP="00DC7BAB">
      <w:pPr>
        <w:spacing w:line="360" w:lineRule="auto"/>
        <w:jc w:val="both"/>
        <w:rPr>
          <w:lang w:val="bg-BG"/>
        </w:rPr>
      </w:pPr>
      <w:r w:rsidRPr="00DC7BAB">
        <w:rPr>
          <w:b/>
          <w:lang w:val="bg-BG"/>
        </w:rPr>
        <w:lastRenderedPageBreak/>
        <w:t xml:space="preserve">Раздел </w:t>
      </w:r>
      <w:r w:rsidRPr="00DC7BAB">
        <w:rPr>
          <w:b/>
          <w:lang w:val="de-DE"/>
        </w:rPr>
        <w:t>IV</w:t>
      </w:r>
      <w:r>
        <w:rPr>
          <w:b/>
          <w:lang w:val="bg-BG"/>
        </w:rPr>
        <w:t>.</w:t>
      </w:r>
      <w:r w:rsidRPr="00DC7BAB">
        <w:rPr>
          <w:b/>
          <w:lang w:val="bg-BG"/>
        </w:rPr>
        <w:t xml:space="preserve"> Инструменти за наблюдение, управление и отстраняване на н</w:t>
      </w:r>
      <w:r w:rsidRPr="00DC7BAB">
        <w:rPr>
          <w:b/>
        </w:rPr>
        <w:t>e</w:t>
      </w:r>
      <w:proofErr w:type="spellStart"/>
      <w:r w:rsidRPr="00DC7BAB">
        <w:rPr>
          <w:b/>
          <w:lang w:val="bg-BG"/>
        </w:rPr>
        <w:t>изправности</w:t>
      </w:r>
      <w:proofErr w:type="spellEnd"/>
      <w:r w:rsidRPr="00DC7BAB">
        <w:rPr>
          <w:lang w:val="bg-BG"/>
        </w:rPr>
        <w:t xml:space="preserve"> създава умения за анализиране и оптимизиране на производителността, управление на мрежовите услуги и отстраняване на често срещаните проблеми. </w:t>
      </w:r>
    </w:p>
    <w:p w:rsidR="00DC7BAB" w:rsidRPr="00DC7BAB" w:rsidRDefault="00DC7BAB" w:rsidP="00DC7BAB">
      <w:pPr>
        <w:pStyle w:val="BodyText2"/>
        <w:spacing w:line="360" w:lineRule="auto"/>
        <w:jc w:val="both"/>
        <w:rPr>
          <w:sz w:val="24"/>
        </w:rPr>
      </w:pPr>
      <w:r w:rsidRPr="00DC7BAB">
        <w:rPr>
          <w:sz w:val="24"/>
        </w:rPr>
        <w:t>1.</w:t>
      </w:r>
      <w:r>
        <w:rPr>
          <w:sz w:val="24"/>
        </w:rPr>
        <w:t xml:space="preserve"> </w:t>
      </w:r>
      <w:r w:rsidRPr="00DC7BAB">
        <w:rPr>
          <w:sz w:val="24"/>
        </w:rPr>
        <w:t>Анализ, диагностика и отстраняване на проблеми в мрежата. Инструменти за наблюдение, управление и отстраняване на неизправности в мрежата.</w:t>
      </w:r>
    </w:p>
    <w:p w:rsidR="00DC7BAB" w:rsidRPr="00DC7BAB" w:rsidRDefault="00DC7BAB" w:rsidP="00DC7BAB">
      <w:pPr>
        <w:pStyle w:val="BodyText2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>използване на файловете-дневници на операционната система;</w:t>
      </w:r>
    </w:p>
    <w:p w:rsidR="00DC7BAB" w:rsidRPr="00DC7BAB" w:rsidRDefault="00DC7BAB" w:rsidP="00DC7BAB">
      <w:pPr>
        <w:pStyle w:val="BodyText2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 xml:space="preserve">TCP/IP помощни програми – </w:t>
      </w:r>
      <w:proofErr w:type="spellStart"/>
      <w:r w:rsidRPr="00DC7BAB">
        <w:rPr>
          <w:sz w:val="24"/>
        </w:rPr>
        <w:t>ping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arp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netstat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ipconfig</w:t>
      </w:r>
      <w:proofErr w:type="spellEnd"/>
      <w:r w:rsidRPr="00DC7BAB">
        <w:rPr>
          <w:sz w:val="24"/>
        </w:rPr>
        <w:t xml:space="preserve">, </w:t>
      </w:r>
      <w:proofErr w:type="spellStart"/>
      <w:r w:rsidRPr="00DC7BAB">
        <w:rPr>
          <w:sz w:val="24"/>
        </w:rPr>
        <w:t>tracert</w:t>
      </w:r>
      <w:proofErr w:type="spellEnd"/>
      <w:r w:rsidRPr="00DC7BAB">
        <w:rPr>
          <w:sz w:val="24"/>
        </w:rPr>
        <w:t>;</w:t>
      </w:r>
    </w:p>
    <w:p w:rsidR="00DC7BAB" w:rsidRPr="00DC7BAB" w:rsidRDefault="00DC7BAB" w:rsidP="00DC7BAB">
      <w:pPr>
        <w:pStyle w:val="BodyText2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DC7BAB">
        <w:rPr>
          <w:sz w:val="24"/>
        </w:rPr>
        <w:t xml:space="preserve">диагностика на проблеми в средата на </w:t>
      </w:r>
      <w:proofErr w:type="spellStart"/>
      <w:r w:rsidRPr="00DC7BAB">
        <w:rPr>
          <w:sz w:val="24"/>
        </w:rPr>
        <w:t>симулационен</w:t>
      </w:r>
      <w:proofErr w:type="spellEnd"/>
      <w:r w:rsidRPr="00DC7BAB">
        <w:rPr>
          <w:sz w:val="24"/>
        </w:rPr>
        <w:t xml:space="preserve"> софтуер (например, </w:t>
      </w:r>
      <w:proofErr w:type="spellStart"/>
      <w:r w:rsidRPr="00DC7BAB">
        <w:rPr>
          <w:sz w:val="24"/>
        </w:rPr>
        <w:t>PacketTracer</w:t>
      </w:r>
      <w:proofErr w:type="spellEnd"/>
      <w:r w:rsidRPr="00DC7BAB">
        <w:rPr>
          <w:sz w:val="24"/>
        </w:rPr>
        <w:t xml:space="preserve"> на Cisco).</w:t>
      </w:r>
    </w:p>
    <w:p w:rsidR="001535B6" w:rsidRPr="00DC7BAB" w:rsidRDefault="00D67412" w:rsidP="00DC7BAB">
      <w:pPr>
        <w:tabs>
          <w:tab w:val="left" w:pos="6075"/>
        </w:tabs>
        <w:spacing w:line="360" w:lineRule="auto"/>
        <w:jc w:val="both"/>
        <w:rPr>
          <w:b/>
          <w:lang w:val="bg-BG"/>
        </w:rPr>
      </w:pPr>
      <w:r w:rsidRPr="00DC7BAB">
        <w:rPr>
          <w:b/>
          <w:lang w:val="bg-BG"/>
        </w:rPr>
        <w:tab/>
      </w:r>
    </w:p>
    <w:p w:rsidR="002C4DB3" w:rsidRPr="005901A5" w:rsidRDefault="007605A7" w:rsidP="00980607">
      <w:pPr>
        <w:pStyle w:val="Heading3"/>
        <w:numPr>
          <w:ilvl w:val="0"/>
          <w:numId w:val="0"/>
        </w:numPr>
      </w:pPr>
      <w:r w:rsidRPr="005901A5">
        <w:t>IV</w:t>
      </w:r>
      <w:r w:rsidR="002C4DB3" w:rsidRPr="005901A5">
        <w:t>. О</w:t>
      </w:r>
      <w:r w:rsidR="002C59B2" w:rsidRPr="005901A5">
        <w:t>ЧАКВАНИ  РЕЗУЛТАТИ ОТ УЧЕНЕТО</w:t>
      </w:r>
      <w:r w:rsidR="00DC7BAB">
        <w:t xml:space="preserve"> – </w:t>
      </w:r>
      <w:r w:rsidR="002C59B2" w:rsidRPr="005901A5">
        <w:t>ЗНАНИЯ, УМЕНИЯ  И КОМПЕТЕНТ</w:t>
      </w:r>
      <w:r w:rsidRPr="005901A5">
        <w:t>НОСТИ</w:t>
      </w:r>
    </w:p>
    <w:p w:rsidR="00FE4DAC" w:rsidRPr="005901A5" w:rsidRDefault="002C4DB3" w:rsidP="00980607">
      <w:pPr>
        <w:pStyle w:val="BodyText2"/>
        <w:spacing w:line="360" w:lineRule="auto"/>
        <w:rPr>
          <w:sz w:val="24"/>
        </w:rPr>
      </w:pPr>
      <w:r w:rsidRPr="005901A5">
        <w:rPr>
          <w:sz w:val="24"/>
        </w:rPr>
        <w:t xml:space="preserve">В  края на обучението учениците ще </w:t>
      </w:r>
    </w:p>
    <w:p w:rsidR="002C4DB3" w:rsidRPr="005901A5" w:rsidRDefault="002C4DB3" w:rsidP="00980607">
      <w:pPr>
        <w:pStyle w:val="BodyText2"/>
        <w:spacing w:line="360" w:lineRule="auto"/>
        <w:rPr>
          <w:sz w:val="24"/>
        </w:rPr>
      </w:pPr>
      <w:r w:rsidRPr="005901A5">
        <w:rPr>
          <w:b/>
          <w:sz w:val="24"/>
        </w:rPr>
        <w:t>знаят</w:t>
      </w:r>
      <w:r w:rsidRPr="005901A5">
        <w:rPr>
          <w:sz w:val="24"/>
        </w:rPr>
        <w:t>: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как работят виртуалните частни мрежи;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VNP протоколите;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типовете VNP мрежи;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как работи технологията тънък клиент;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протоколите за тънки клиенти;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какъв хардуер и софтуер може да се използва за  тънки клиенти;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да анализират и оптимизират производителността на мрежата;</w:t>
      </w:r>
    </w:p>
    <w:p w:rsidR="002C4DB3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инструментите за мониторинг и мениджмънт на мрежата;</w:t>
      </w:r>
    </w:p>
    <w:p w:rsidR="00FE4DAC" w:rsidRPr="005901A5" w:rsidRDefault="002C4DB3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устройствата за мониторинг на хардуера и начините за отстраняване на проблемите</w:t>
      </w:r>
      <w:r w:rsidR="00FE4DAC" w:rsidRPr="005901A5">
        <w:rPr>
          <w:lang w:val="bg-BG"/>
        </w:rPr>
        <w:t>;</w:t>
      </w:r>
    </w:p>
    <w:p w:rsidR="00FE4DAC" w:rsidRPr="005901A5" w:rsidRDefault="00FE4DAC" w:rsidP="00980607">
      <w:pPr>
        <w:numPr>
          <w:ilvl w:val="0"/>
          <w:numId w:val="18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bCs/>
          <w:lang w:val="bg-BG"/>
        </w:rPr>
        <w:t>възможностите за професионална реализация и кариерно развитие чрез включване в продължаващо професионално обучение.</w:t>
      </w:r>
    </w:p>
    <w:p w:rsidR="002C4DB3" w:rsidRPr="005901A5" w:rsidRDefault="002C4DB3" w:rsidP="00980607">
      <w:pPr>
        <w:spacing w:line="360" w:lineRule="auto"/>
        <w:rPr>
          <w:lang w:val="bg-BG"/>
        </w:rPr>
      </w:pPr>
      <w:r w:rsidRPr="005901A5">
        <w:rPr>
          <w:b/>
          <w:lang w:val="bg-BG"/>
        </w:rPr>
        <w:t>могат</w:t>
      </w:r>
      <w:r w:rsidR="00FE4DAC" w:rsidRPr="005901A5">
        <w:rPr>
          <w:b/>
          <w:lang w:val="bg-BG"/>
        </w:rPr>
        <w:t xml:space="preserve"> да</w:t>
      </w:r>
      <w:r w:rsidRPr="005901A5">
        <w:rPr>
          <w:lang w:val="bg-BG"/>
        </w:rPr>
        <w:t>:</w:t>
      </w:r>
    </w:p>
    <w:p w:rsidR="002C4DB3" w:rsidRPr="005901A5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реализират виртуални частни мрежи;</w:t>
      </w:r>
    </w:p>
    <w:p w:rsidR="002C4DB3" w:rsidRPr="005901A5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инсталират VNP мрежови връзки;</w:t>
      </w:r>
    </w:p>
    <w:p w:rsidR="002C4DB3" w:rsidRPr="005901A5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реализират тънки клиенти;</w:t>
      </w:r>
    </w:p>
    <w:p w:rsidR="002C4DB3" w:rsidRPr="005901A5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анализират и оптимизират производителността на мрежата;</w:t>
      </w:r>
    </w:p>
    <w:p w:rsidR="002C4DB3" w:rsidRPr="005901A5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използват устройствата за мониторинг на хардуера;</w:t>
      </w:r>
    </w:p>
    <w:p w:rsidR="00FE4DAC" w:rsidRDefault="002C4DB3" w:rsidP="00980607">
      <w:pPr>
        <w:numPr>
          <w:ilvl w:val="0"/>
          <w:numId w:val="19"/>
        </w:numPr>
        <w:tabs>
          <w:tab w:val="clear" w:pos="900"/>
          <w:tab w:val="num" w:pos="720"/>
        </w:tabs>
        <w:spacing w:line="360" w:lineRule="auto"/>
        <w:ind w:left="720"/>
        <w:rPr>
          <w:lang w:val="bg-BG"/>
        </w:rPr>
      </w:pPr>
      <w:r w:rsidRPr="005901A5">
        <w:rPr>
          <w:lang w:val="bg-BG"/>
        </w:rPr>
        <w:t>отстраняват проблемите.</w:t>
      </w:r>
    </w:p>
    <w:p w:rsidR="00980607" w:rsidRDefault="00980607" w:rsidP="00980607">
      <w:pPr>
        <w:spacing w:line="360" w:lineRule="auto"/>
        <w:rPr>
          <w:lang w:val="bg-BG"/>
        </w:rPr>
      </w:pPr>
    </w:p>
    <w:p w:rsidR="00980607" w:rsidRDefault="00980607" w:rsidP="00980607">
      <w:pPr>
        <w:spacing w:line="360" w:lineRule="auto"/>
        <w:rPr>
          <w:lang w:val="bg-BG"/>
        </w:rPr>
      </w:pPr>
    </w:p>
    <w:p w:rsidR="00980607" w:rsidRDefault="00980607" w:rsidP="00980607">
      <w:pPr>
        <w:spacing w:line="360" w:lineRule="auto"/>
        <w:rPr>
          <w:lang w:val="bg-BG"/>
        </w:rPr>
      </w:pPr>
    </w:p>
    <w:p w:rsidR="00980607" w:rsidRPr="005901A5" w:rsidRDefault="00980607" w:rsidP="00980607">
      <w:pPr>
        <w:spacing w:line="360" w:lineRule="auto"/>
        <w:jc w:val="both"/>
        <w:rPr>
          <w:u w:val="single"/>
          <w:lang w:val="bg-BG"/>
        </w:rPr>
      </w:pPr>
      <w:r w:rsidRPr="005901A5">
        <w:rPr>
          <w:b/>
          <w:u w:val="single"/>
          <w:lang w:val="bg-BG"/>
        </w:rPr>
        <w:t>V. АВТОРСКИ КОЛЕКТИВ</w:t>
      </w:r>
    </w:p>
    <w:p w:rsidR="00980607" w:rsidRPr="005901A5" w:rsidRDefault="00980607" w:rsidP="00980607">
      <w:pPr>
        <w:numPr>
          <w:ilvl w:val="0"/>
          <w:numId w:val="23"/>
        </w:numPr>
        <w:spacing w:line="360" w:lineRule="auto"/>
        <w:rPr>
          <w:lang w:val="bg-BG"/>
        </w:rPr>
      </w:pPr>
      <w:r w:rsidRPr="005901A5">
        <w:rPr>
          <w:lang w:val="bg-BG"/>
        </w:rPr>
        <w:t>инж. Даниела Атанасова Ангелова – ПГЕ “Джон Атанасов”, Стара Загора</w:t>
      </w:r>
    </w:p>
    <w:p w:rsidR="00980607" w:rsidRPr="005901A5" w:rsidRDefault="00980607" w:rsidP="00980607">
      <w:pPr>
        <w:numPr>
          <w:ilvl w:val="0"/>
          <w:numId w:val="23"/>
        </w:numPr>
        <w:spacing w:line="360" w:lineRule="auto"/>
        <w:rPr>
          <w:lang w:val="bg-BG"/>
        </w:rPr>
      </w:pPr>
      <w:r w:rsidRPr="005901A5">
        <w:rPr>
          <w:lang w:val="bg-BG"/>
        </w:rPr>
        <w:t>инж. Николай Тенев Динев - ПГЕ “Джон Атанасов”, Стара Загора</w:t>
      </w:r>
    </w:p>
    <w:p w:rsidR="00980607" w:rsidRPr="005901A5" w:rsidRDefault="00980607" w:rsidP="00980607">
      <w:pPr>
        <w:numPr>
          <w:ilvl w:val="0"/>
          <w:numId w:val="23"/>
        </w:numPr>
        <w:spacing w:line="360" w:lineRule="auto"/>
        <w:rPr>
          <w:lang w:val="bg-BG"/>
        </w:rPr>
      </w:pPr>
      <w:r w:rsidRPr="005901A5">
        <w:rPr>
          <w:lang w:val="bg-BG"/>
        </w:rPr>
        <w:t>инж. Мария Пенчева Кралева - ПГЕ “Джон Атанасов”, Стара Загора</w:t>
      </w:r>
    </w:p>
    <w:p w:rsidR="00980607" w:rsidRPr="005901A5" w:rsidRDefault="00980607" w:rsidP="00980607">
      <w:pPr>
        <w:spacing w:line="360" w:lineRule="auto"/>
        <w:rPr>
          <w:lang w:val="bg-BG"/>
        </w:rPr>
      </w:pPr>
    </w:p>
    <w:p w:rsidR="00FE4DAC" w:rsidRPr="005901A5" w:rsidRDefault="00980607" w:rsidP="00980607">
      <w:pPr>
        <w:spacing w:line="360" w:lineRule="auto"/>
        <w:rPr>
          <w:b/>
          <w:u w:val="single"/>
          <w:lang w:val="bg-BG"/>
        </w:rPr>
      </w:pPr>
      <w:r w:rsidRPr="005901A5">
        <w:rPr>
          <w:b/>
          <w:u w:val="single"/>
          <w:lang w:val="bg-BG"/>
        </w:rPr>
        <w:t>VI</w:t>
      </w:r>
      <w:r w:rsidR="002C4DB3" w:rsidRPr="005901A5">
        <w:rPr>
          <w:b/>
          <w:u w:val="single"/>
          <w:lang w:val="bg-BG"/>
        </w:rPr>
        <w:t>. ЛИТЕРАТУРА</w:t>
      </w:r>
    </w:p>
    <w:p w:rsidR="002C4DB3" w:rsidRPr="005901A5" w:rsidRDefault="00980607" w:rsidP="00980607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bg-BG"/>
        </w:rPr>
      </w:pPr>
      <w:proofErr w:type="spellStart"/>
      <w:r w:rsidRPr="005901A5">
        <w:rPr>
          <w:lang w:val="bg-BG"/>
        </w:rPr>
        <w:t>Шиндер</w:t>
      </w:r>
      <w:proofErr w:type="spellEnd"/>
      <w:r>
        <w:rPr>
          <w:lang w:val="bg-BG"/>
        </w:rPr>
        <w:t>,</w:t>
      </w:r>
      <w:r w:rsidRPr="005901A5">
        <w:rPr>
          <w:lang w:val="bg-BG"/>
        </w:rPr>
        <w:t xml:space="preserve"> Д. </w:t>
      </w:r>
      <w:r w:rsidR="002C4DB3" w:rsidRPr="005901A5">
        <w:rPr>
          <w:lang w:val="bg-BG"/>
        </w:rPr>
        <w:t>Компютърни мрежи</w:t>
      </w:r>
      <w:r>
        <w:rPr>
          <w:lang w:val="bg-BG"/>
        </w:rPr>
        <w:t>.</w:t>
      </w:r>
      <w:r w:rsidR="002C4DB3" w:rsidRPr="005901A5">
        <w:rPr>
          <w:lang w:val="bg-BG"/>
        </w:rPr>
        <w:t xml:space="preserve"> СофтПрес, 2003 </w:t>
      </w:r>
    </w:p>
    <w:p w:rsidR="002C4DB3" w:rsidRPr="005901A5" w:rsidRDefault="00980607" w:rsidP="00980607">
      <w:pPr>
        <w:numPr>
          <w:ilvl w:val="0"/>
          <w:numId w:val="16"/>
        </w:numPr>
        <w:spacing w:line="360" w:lineRule="auto"/>
        <w:ind w:left="714" w:hanging="357"/>
        <w:jc w:val="both"/>
        <w:rPr>
          <w:rStyle w:val="booktitle"/>
          <w:b/>
          <w:lang w:val="bg-BG"/>
        </w:rPr>
      </w:pPr>
      <w:r>
        <w:rPr>
          <w:rStyle w:val="booktitle"/>
          <w:lang w:val="bg-BG"/>
        </w:rPr>
        <w:t>К</w:t>
      </w:r>
      <w:r w:rsidRPr="00980607">
        <w:rPr>
          <w:rStyle w:val="booktitle"/>
          <w:lang w:val="bg-BG"/>
        </w:rPr>
        <w:t>олектив</w:t>
      </w:r>
      <w:r>
        <w:rPr>
          <w:rStyle w:val="booktitle"/>
          <w:lang w:val="bg-BG"/>
        </w:rPr>
        <w:t>.</w:t>
      </w:r>
      <w:r w:rsidRPr="00980607">
        <w:rPr>
          <w:rStyle w:val="booktitle"/>
          <w:lang w:val="bg-BG"/>
        </w:rPr>
        <w:t xml:space="preserve"> </w:t>
      </w:r>
      <w:r w:rsidR="002C4DB3" w:rsidRPr="005901A5">
        <w:rPr>
          <w:rStyle w:val="booktitle"/>
          <w:lang w:val="bg-BG"/>
        </w:rPr>
        <w:t>Компютърни мрежи</w:t>
      </w:r>
      <w:r>
        <w:rPr>
          <w:rStyle w:val="booktitle"/>
          <w:lang w:val="bg-BG"/>
        </w:rPr>
        <w:t>.</w:t>
      </w:r>
      <w:r w:rsidR="002C4DB3" w:rsidRPr="005901A5">
        <w:rPr>
          <w:rStyle w:val="booktitle"/>
          <w:lang w:val="bg-BG"/>
        </w:rPr>
        <w:t xml:space="preserve"> СофтПрес, 2000 </w:t>
      </w:r>
    </w:p>
    <w:p w:rsidR="002C4DB3" w:rsidRPr="005901A5" w:rsidRDefault="002C4DB3" w:rsidP="00980607">
      <w:pPr>
        <w:spacing w:line="360" w:lineRule="auto"/>
        <w:ind w:firstLine="357"/>
        <w:rPr>
          <w:b/>
          <w:u w:val="single"/>
          <w:lang w:val="bg-BG"/>
        </w:rPr>
      </w:pPr>
      <w:proofErr w:type="spellStart"/>
      <w:r w:rsidRPr="005901A5">
        <w:rPr>
          <w:b/>
          <w:u w:val="single"/>
          <w:lang w:val="bg-BG"/>
        </w:rPr>
        <w:t>Web</w:t>
      </w:r>
      <w:proofErr w:type="spellEnd"/>
      <w:r w:rsidRPr="005901A5">
        <w:rPr>
          <w:b/>
          <w:u w:val="single"/>
          <w:lang w:val="bg-BG"/>
        </w:rPr>
        <w:t xml:space="preserve"> страници: </w:t>
      </w:r>
    </w:p>
    <w:p w:rsidR="002C4DB3" w:rsidRPr="005901A5" w:rsidRDefault="00854F6D" w:rsidP="00980607">
      <w:pPr>
        <w:numPr>
          <w:ilvl w:val="0"/>
          <w:numId w:val="17"/>
        </w:numPr>
        <w:spacing w:line="360" w:lineRule="auto"/>
        <w:ind w:left="714" w:hanging="357"/>
        <w:rPr>
          <w:lang w:val="bg-BG"/>
        </w:rPr>
      </w:pPr>
      <w:hyperlink r:id="rId9" w:history="1">
        <w:r w:rsidR="002C4DB3" w:rsidRPr="005901A5">
          <w:rPr>
            <w:rStyle w:val="Hyperlink"/>
            <w:color w:val="auto"/>
            <w:lang w:val="bg-BG"/>
          </w:rPr>
          <w:t>http://www.phys.uni-sofia.bg/~burova/index.html</w:t>
        </w:r>
      </w:hyperlink>
    </w:p>
    <w:p w:rsidR="002C4DB3" w:rsidRPr="005901A5" w:rsidRDefault="00854F6D" w:rsidP="00980607">
      <w:pPr>
        <w:numPr>
          <w:ilvl w:val="0"/>
          <w:numId w:val="17"/>
        </w:numPr>
        <w:spacing w:line="360" w:lineRule="auto"/>
        <w:ind w:left="714" w:hanging="357"/>
        <w:rPr>
          <w:lang w:val="bg-BG"/>
        </w:rPr>
      </w:pPr>
      <w:hyperlink r:id="rId10" w:history="1">
        <w:r w:rsidR="002C4DB3" w:rsidRPr="005901A5">
          <w:rPr>
            <w:rStyle w:val="Hyperlink"/>
            <w:color w:val="auto"/>
            <w:lang w:val="bg-BG"/>
          </w:rPr>
          <w:t>http://kst.tugab.bg/km/index.htm</w:t>
        </w:r>
      </w:hyperlink>
    </w:p>
    <w:p w:rsidR="002C4DB3" w:rsidRPr="005901A5" w:rsidRDefault="00854F6D" w:rsidP="00980607">
      <w:pPr>
        <w:numPr>
          <w:ilvl w:val="0"/>
          <w:numId w:val="17"/>
        </w:numPr>
        <w:spacing w:line="360" w:lineRule="auto"/>
        <w:ind w:left="714" w:hanging="357"/>
        <w:rPr>
          <w:b/>
          <w:lang w:val="bg-BG"/>
        </w:rPr>
      </w:pPr>
      <w:hyperlink r:id="rId11" w:history="1">
        <w:r w:rsidR="002C4DB3" w:rsidRPr="005901A5">
          <w:rPr>
            <w:rStyle w:val="Hyperlink"/>
            <w:color w:val="auto"/>
            <w:lang w:val="bg-BG"/>
          </w:rPr>
          <w:t>http://kst.tugab.bg/km/index.htm</w:t>
        </w:r>
      </w:hyperlink>
    </w:p>
    <w:p w:rsidR="002C4DB3" w:rsidRPr="005901A5" w:rsidRDefault="00854F6D" w:rsidP="00980607">
      <w:pPr>
        <w:numPr>
          <w:ilvl w:val="0"/>
          <w:numId w:val="17"/>
        </w:numPr>
        <w:spacing w:line="360" w:lineRule="auto"/>
        <w:ind w:left="714" w:hanging="357"/>
        <w:rPr>
          <w:u w:val="single"/>
          <w:lang w:val="bg-BG"/>
        </w:rPr>
      </w:pPr>
      <w:hyperlink r:id="rId12" w:history="1">
        <w:r w:rsidR="00FE4DAC" w:rsidRPr="005901A5">
          <w:rPr>
            <w:rStyle w:val="Hyperlink"/>
            <w:color w:val="auto"/>
            <w:lang w:val="bg-BG"/>
          </w:rPr>
          <w:t>http://books.kulichki.net/data/lan/</w:t>
        </w:r>
      </w:hyperlink>
      <w:r w:rsidR="00FE4DAC" w:rsidRPr="005901A5">
        <w:rPr>
          <w:u w:val="single"/>
          <w:lang w:val="bg-BG"/>
        </w:rPr>
        <w:t xml:space="preserve">  </w:t>
      </w:r>
    </w:p>
    <w:p w:rsidR="00A766D1" w:rsidRPr="005901A5" w:rsidRDefault="00854F6D" w:rsidP="00980607">
      <w:pPr>
        <w:numPr>
          <w:ilvl w:val="0"/>
          <w:numId w:val="17"/>
        </w:numPr>
        <w:spacing w:line="360" w:lineRule="auto"/>
        <w:ind w:left="714" w:hanging="357"/>
        <w:jc w:val="both"/>
        <w:rPr>
          <w:u w:val="single"/>
          <w:lang w:val="bg-BG"/>
        </w:rPr>
      </w:pPr>
      <w:hyperlink r:id="rId13" w:history="1">
        <w:r w:rsidR="002C4DB3" w:rsidRPr="005901A5">
          <w:rPr>
            <w:rStyle w:val="Hyperlink"/>
            <w:color w:val="auto"/>
            <w:lang w:val="bg-BG"/>
          </w:rPr>
          <w:t>http://www.telecom.bg/portal/services/serv_index.html</w:t>
        </w:r>
      </w:hyperlink>
    </w:p>
    <w:p w:rsidR="00F210C4" w:rsidRPr="005901A5" w:rsidRDefault="00F210C4" w:rsidP="00980607">
      <w:pPr>
        <w:spacing w:line="360" w:lineRule="auto"/>
        <w:ind w:left="720"/>
        <w:rPr>
          <w:lang w:val="bg-BG"/>
        </w:rPr>
      </w:pPr>
    </w:p>
    <w:sectPr w:rsidR="00F210C4" w:rsidRPr="005901A5" w:rsidSect="00656B0A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851" w:right="1077" w:bottom="851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6D" w:rsidRDefault="00854F6D">
      <w:r>
        <w:separator/>
      </w:r>
    </w:p>
  </w:endnote>
  <w:endnote w:type="continuationSeparator" w:id="0">
    <w:p w:rsidR="00854F6D" w:rsidRDefault="008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B3" w:rsidRDefault="002C4DB3" w:rsidP="00213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B3" w:rsidRDefault="002C4D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B3" w:rsidRDefault="002C4DB3" w:rsidP="00213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B0A">
      <w:rPr>
        <w:rStyle w:val="PageNumber"/>
        <w:noProof/>
      </w:rPr>
      <w:t>4</w:t>
    </w:r>
    <w:r>
      <w:rPr>
        <w:rStyle w:val="PageNumber"/>
      </w:rPr>
      <w:fldChar w:fldCharType="end"/>
    </w:r>
  </w:p>
  <w:p w:rsidR="002C4DB3" w:rsidRDefault="002C4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6D" w:rsidRDefault="00854F6D">
      <w:r>
        <w:separator/>
      </w:r>
    </w:p>
  </w:footnote>
  <w:footnote w:type="continuationSeparator" w:id="0">
    <w:p w:rsidR="00854F6D" w:rsidRDefault="0085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B3" w:rsidRDefault="002C4DB3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:rsidR="002C4DB3" w:rsidRDefault="002C4DB3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B3" w:rsidRDefault="002C4DB3">
    <w:pPr>
      <w:pStyle w:val="Header"/>
      <w:framePr w:wrap="around" w:vAnchor="text" w:hAnchor="margin" w:xAlign="right" w:y="1"/>
      <w:rPr>
        <w:rStyle w:val="PageNumber"/>
        <w:sz w:val="19"/>
      </w:rPr>
    </w:pPr>
  </w:p>
  <w:p w:rsidR="002C4DB3" w:rsidRDefault="002C4DB3">
    <w:pPr>
      <w:pStyle w:val="Header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3B"/>
    <w:multiLevelType w:val="hybridMultilevel"/>
    <w:tmpl w:val="36106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BE0"/>
    <w:multiLevelType w:val="hybridMultilevel"/>
    <w:tmpl w:val="1F36E402"/>
    <w:lvl w:ilvl="0" w:tplc="3210F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6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4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0E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CA4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5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3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8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EA1"/>
    <w:multiLevelType w:val="hybridMultilevel"/>
    <w:tmpl w:val="2C9CD0A0"/>
    <w:lvl w:ilvl="0" w:tplc="033A2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DA3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AF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0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A3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4C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E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C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CE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6288"/>
    <w:multiLevelType w:val="hybridMultilevel"/>
    <w:tmpl w:val="89FAD836"/>
    <w:lvl w:ilvl="0" w:tplc="B602115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6C44FEF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4130302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8A48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D054ADBA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61D813D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CEE270C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DDACA6C6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83A4985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2544D50"/>
    <w:multiLevelType w:val="hybridMultilevel"/>
    <w:tmpl w:val="78920D0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01303"/>
    <w:multiLevelType w:val="hybridMultilevel"/>
    <w:tmpl w:val="132823C0"/>
    <w:lvl w:ilvl="0" w:tplc="EBD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83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C2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1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67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C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B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8D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B88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0050"/>
    <w:multiLevelType w:val="hybridMultilevel"/>
    <w:tmpl w:val="6E2E7410"/>
    <w:lvl w:ilvl="0" w:tplc="0402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902"/>
    <w:multiLevelType w:val="hybridMultilevel"/>
    <w:tmpl w:val="98F22196"/>
    <w:lvl w:ilvl="0" w:tplc="40D8E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4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A9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2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2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6A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3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4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005"/>
    <w:multiLevelType w:val="hybridMultilevel"/>
    <w:tmpl w:val="9D6CE6E0"/>
    <w:lvl w:ilvl="0" w:tplc="FFB69BEC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5E1E14BC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E8360144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98A324C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1DD4D892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EE40AC76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A516C2DC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EA66E760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D13C86B4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1C372220"/>
    <w:multiLevelType w:val="hybridMultilevel"/>
    <w:tmpl w:val="A1B06362"/>
    <w:lvl w:ilvl="0" w:tplc="8722C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AA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A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5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108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A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24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27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2555"/>
    <w:multiLevelType w:val="hybridMultilevel"/>
    <w:tmpl w:val="D69005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BB5"/>
    <w:multiLevelType w:val="hybridMultilevel"/>
    <w:tmpl w:val="6F9C417C"/>
    <w:lvl w:ilvl="0" w:tplc="65DAD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3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89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E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B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AC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CB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00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25E3"/>
    <w:multiLevelType w:val="hybridMultilevel"/>
    <w:tmpl w:val="3B489392"/>
    <w:lvl w:ilvl="0" w:tplc="3AF8A1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Wide Latin" w:hAnsi="Wide Latin" w:hint="default"/>
      </w:rPr>
    </w:lvl>
    <w:lvl w:ilvl="1" w:tplc="A5F8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EF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4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AC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F0A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85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29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E3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4890"/>
    <w:multiLevelType w:val="hybridMultilevel"/>
    <w:tmpl w:val="FFAACC58"/>
    <w:lvl w:ilvl="0" w:tplc="408A5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4A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A9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61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66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E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4B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A7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0D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B24FD"/>
    <w:multiLevelType w:val="hybridMultilevel"/>
    <w:tmpl w:val="4D865EE0"/>
    <w:lvl w:ilvl="0" w:tplc="04D6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3E6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83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AF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0D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6C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2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A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AD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C2F15"/>
    <w:multiLevelType w:val="hybridMultilevel"/>
    <w:tmpl w:val="D4F2DF62"/>
    <w:lvl w:ilvl="0" w:tplc="3AEA8C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60C19F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EE40A4E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E02E21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402AD0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62A911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2CB7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CEA619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D8AB2C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1E67F1"/>
    <w:multiLevelType w:val="hybridMultilevel"/>
    <w:tmpl w:val="C4CC749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A206FE"/>
    <w:multiLevelType w:val="singleLevel"/>
    <w:tmpl w:val="06DC983A"/>
    <w:lvl w:ilvl="0">
      <w:start w:val="5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CA610EA"/>
    <w:multiLevelType w:val="singleLevel"/>
    <w:tmpl w:val="0674F08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D791092"/>
    <w:multiLevelType w:val="hybridMultilevel"/>
    <w:tmpl w:val="B866D50E"/>
    <w:lvl w:ilvl="0" w:tplc="2BA0E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2D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AC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00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28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A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6E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0F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4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0BCC"/>
    <w:multiLevelType w:val="hybridMultilevel"/>
    <w:tmpl w:val="A9F4873A"/>
    <w:lvl w:ilvl="0" w:tplc="115E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A8D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C9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4A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8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2F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6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0B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56AFF"/>
    <w:multiLevelType w:val="hybridMultilevel"/>
    <w:tmpl w:val="CE622C46"/>
    <w:lvl w:ilvl="0" w:tplc="04B2695C">
      <w:start w:val="2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804667B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9F7CC23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37E6AF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222BC3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DC8A17D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DFE335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A3CC57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5EE5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6C070E9"/>
    <w:multiLevelType w:val="hybridMultilevel"/>
    <w:tmpl w:val="F340A352"/>
    <w:lvl w:ilvl="0" w:tplc="9B2C89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Wide Latin" w:hAnsi="Wide Latin" w:hint="default"/>
      </w:rPr>
    </w:lvl>
    <w:lvl w:ilvl="1" w:tplc="BD308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469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9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CD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E0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E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EE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D4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061AB"/>
    <w:multiLevelType w:val="hybridMultilevel"/>
    <w:tmpl w:val="7042F14E"/>
    <w:lvl w:ilvl="0" w:tplc="CE985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46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92D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A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65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0C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6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A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B4E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"/>
  </w:num>
  <w:num w:numId="5">
    <w:abstractNumId w:val="23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20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10"/>
  </w:num>
  <w:num w:numId="23">
    <w:abstractNumId w:val="0"/>
  </w:num>
  <w:num w:numId="24">
    <w:abstractNumId w:val="10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D"/>
    <w:rsid w:val="0001099A"/>
    <w:rsid w:val="00093CF6"/>
    <w:rsid w:val="000A60A6"/>
    <w:rsid w:val="00137B7D"/>
    <w:rsid w:val="001444C6"/>
    <w:rsid w:val="001535B6"/>
    <w:rsid w:val="0021301D"/>
    <w:rsid w:val="002A4344"/>
    <w:rsid w:val="002A7B70"/>
    <w:rsid w:val="002C4DB3"/>
    <w:rsid w:val="002C59B2"/>
    <w:rsid w:val="003D0FB1"/>
    <w:rsid w:val="00402636"/>
    <w:rsid w:val="00442F51"/>
    <w:rsid w:val="00460463"/>
    <w:rsid w:val="004C0A59"/>
    <w:rsid w:val="005369C0"/>
    <w:rsid w:val="005901A5"/>
    <w:rsid w:val="005A57EB"/>
    <w:rsid w:val="005E1BD0"/>
    <w:rsid w:val="005F46E9"/>
    <w:rsid w:val="00656B0A"/>
    <w:rsid w:val="006A07AC"/>
    <w:rsid w:val="006D0AC0"/>
    <w:rsid w:val="00734DC8"/>
    <w:rsid w:val="007605A7"/>
    <w:rsid w:val="007642CC"/>
    <w:rsid w:val="007B4598"/>
    <w:rsid w:val="00840635"/>
    <w:rsid w:val="00854F6D"/>
    <w:rsid w:val="008D72B4"/>
    <w:rsid w:val="008E3671"/>
    <w:rsid w:val="00980607"/>
    <w:rsid w:val="009C17E7"/>
    <w:rsid w:val="00A0589A"/>
    <w:rsid w:val="00A15A8B"/>
    <w:rsid w:val="00A40759"/>
    <w:rsid w:val="00A766D1"/>
    <w:rsid w:val="00B31910"/>
    <w:rsid w:val="00D46BC5"/>
    <w:rsid w:val="00D67412"/>
    <w:rsid w:val="00DB6999"/>
    <w:rsid w:val="00DC7BAB"/>
    <w:rsid w:val="00DF1652"/>
    <w:rsid w:val="00EC7BDA"/>
    <w:rsid w:val="00F210C4"/>
    <w:rsid w:val="00F716F0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E1E"/>
  <w15:chartTrackingRefBased/>
  <w15:docId w15:val="{69168C6D-B571-4241-9B3E-27E423C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spacing w:line="360" w:lineRule="auto"/>
      <w:outlineLvl w:val="2"/>
    </w:pPr>
    <w:rPr>
      <w:b/>
      <w:u w:val="single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lang w:val="bg-BG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lang w:val="bg-BG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customStyle="1" w:styleId="booktitle">
    <w:name w:val="booktitle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21301D"/>
    <w:pPr>
      <w:jc w:val="center"/>
    </w:pPr>
    <w:rPr>
      <w:b/>
      <w:caps/>
      <w:spacing w:val="20"/>
      <w:szCs w:val="20"/>
      <w:lang w:val="bg-BG"/>
    </w:rPr>
  </w:style>
  <w:style w:type="paragraph" w:styleId="BodyText3">
    <w:name w:val="Body Text 3"/>
    <w:basedOn w:val="Normal"/>
    <w:rsid w:val="0021301D"/>
    <w:pPr>
      <w:spacing w:after="120"/>
    </w:pPr>
    <w:rPr>
      <w:rFonts w:ascii="HebarU" w:hAnsi="HebarU"/>
      <w:sz w:val="16"/>
      <w:szCs w:val="16"/>
      <w:lang w:val="bg-BG"/>
    </w:rPr>
  </w:style>
  <w:style w:type="table" w:styleId="TableGrid">
    <w:name w:val="Table Grid"/>
    <w:basedOn w:val="TableNormal"/>
    <w:rsid w:val="00FE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C7BAB"/>
    <w:rPr>
      <w:b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C7BA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telecom.bg/portal/services/serv_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ooks.kulichki.net/data/la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t.tugab.bg/km/index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st.tugab.bg/km/index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ys.uni-sofia.bg/~burov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Sheinovo 22</Company>
  <LinksUpToDate>false</LinksUpToDate>
  <CharactersWithSpaces>8665</CharactersWithSpaces>
  <SharedDoc>false</SharedDoc>
  <HLinks>
    <vt:vector size="30" baseType="variant">
      <vt:variant>
        <vt:i4>4587574</vt:i4>
      </vt:variant>
      <vt:variant>
        <vt:i4>12</vt:i4>
      </vt:variant>
      <vt:variant>
        <vt:i4>0</vt:i4>
      </vt:variant>
      <vt:variant>
        <vt:i4>5</vt:i4>
      </vt:variant>
      <vt:variant>
        <vt:lpwstr>http://www.telecom.bg/portal/services/serv_index.html</vt:lpwstr>
      </vt:variant>
      <vt:variant>
        <vt:lpwstr/>
      </vt:variant>
      <vt:variant>
        <vt:i4>3932282</vt:i4>
      </vt:variant>
      <vt:variant>
        <vt:i4>9</vt:i4>
      </vt:variant>
      <vt:variant>
        <vt:i4>0</vt:i4>
      </vt:variant>
      <vt:variant>
        <vt:i4>5</vt:i4>
      </vt:variant>
      <vt:variant>
        <vt:lpwstr>http://books.kulichki.net/data/lan/</vt:lpwstr>
      </vt:variant>
      <vt:variant>
        <vt:lpwstr/>
      </vt:variant>
      <vt:variant>
        <vt:i4>1376284</vt:i4>
      </vt:variant>
      <vt:variant>
        <vt:i4>6</vt:i4>
      </vt:variant>
      <vt:variant>
        <vt:i4>0</vt:i4>
      </vt:variant>
      <vt:variant>
        <vt:i4>5</vt:i4>
      </vt:variant>
      <vt:variant>
        <vt:lpwstr>http://kst.tugab.bg/km/index.htm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http://kst.tugab.bg/km/index.htm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http://www.phys.uni-sofia.bg/~burova/index.html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Ludmila  Ivanova</dc:creator>
  <cp:keywords/>
  <cp:lastModifiedBy>Rumi</cp:lastModifiedBy>
  <cp:revision>6</cp:revision>
  <cp:lastPrinted>2007-09-11T13:49:00Z</cp:lastPrinted>
  <dcterms:created xsi:type="dcterms:W3CDTF">2020-08-29T15:54:00Z</dcterms:created>
  <dcterms:modified xsi:type="dcterms:W3CDTF">2020-09-14T16:37:00Z</dcterms:modified>
</cp:coreProperties>
</file>